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8A94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D7FF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A19415C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FFE">
        <w:rPr>
          <w:rFonts w:ascii="ML-TTKarthika" w:hAnsi="ML-TTKarthika" w:cs="ML-Revathi"/>
          <w:sz w:val="24"/>
          <w:szCs w:val="24"/>
        </w:rPr>
        <w:t xml:space="preserve">28þ2þ2026 </w:t>
      </w:r>
    </w:p>
    <w:p w14:paraId="55ED27FC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23C5EB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FFE">
        <w:rPr>
          <w:rFonts w:ascii="ML-TTKarthika" w:hAnsi="ML-TTKarthika" w:cs="ML-Revathi"/>
          <w:sz w:val="24"/>
          <w:szCs w:val="24"/>
        </w:rPr>
        <w:t xml:space="preserve">               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XkwkvIrXnbpsS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Xmfhpambn "P\KÂk'bpsS thZn</w:t>
      </w:r>
    </w:p>
    <w:p w14:paraId="256C73E8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FFE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</w:t>
      </w:r>
    </w:p>
    <w:p w14:paraId="4CA75336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7FFE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XkwkvIrXnbpsS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NSpeamb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\r¯¨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phSpIfpw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Xmfsshhn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y§fpw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nd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ª   "P\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KÂk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'.  </w:t>
      </w:r>
      <w:proofErr w:type="gramStart"/>
      <w:r w:rsidRPr="004D7FFE">
        <w:rPr>
          <w:rFonts w:ascii="ML-TTKarthika" w:hAnsi="ML-TTKarthika" w:cs="ML-Revathi"/>
          <w:sz w:val="24"/>
          <w:szCs w:val="24"/>
        </w:rPr>
        <w:t>Iemcq]§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thdn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« A\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p`hambn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D7FFE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B`napJy¯</w:t>
      </w:r>
      <w:proofErr w:type="gramStart"/>
      <w:r w:rsidRPr="004D7FFE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E46A45" w:rsidRPr="004D7FFE">
        <w:rPr>
          <w:rFonts w:ascii="ML-TTKarthika" w:hAnsi="ML-TTKarthika" w:cs="ML-Revathi"/>
          <w:sz w:val="24"/>
          <w:szCs w:val="24"/>
        </w:rPr>
        <w:t xml:space="preserve"> </w:t>
      </w:r>
      <w:r w:rsidRPr="004D7FF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pfnbmÀae</w:t>
      </w:r>
      <w:proofErr w:type="spellEnd"/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KuUÀ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hn`mK¯nsâ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X\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]§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AhXcWamWv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ImWnIÄ¡</w:t>
      </w:r>
      <w:proofErr w:type="gramStart"/>
      <w:r w:rsidRPr="004D7FF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]p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¯³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BkzmZ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Xe§Ä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XIemcq]§sf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kwcw`amXrIbnÂ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hÀ¯IÀ¡v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4D7FFE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XnbmWnXv. </w:t>
      </w:r>
    </w:p>
    <w:p w14:paraId="4A3026D8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4EF959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FFE">
        <w:rPr>
          <w:rFonts w:ascii="ML-TTKarthika" w:hAnsi="ML-TTKarthika" w:cs="ML-Revathi"/>
          <w:sz w:val="24"/>
          <w:szCs w:val="24"/>
        </w:rPr>
        <w:t>]¯\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wXn«bnÂ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XpSn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XIemkanXn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¨ I¼v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IfntbmsSbmbncp¶p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[ Iemcq]§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AhXcW¯n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À¯Icpw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m«pImcpw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hmZy¡mcpw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21 t]À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nc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¶ I¼v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IfnbnÂ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apXnÀ¶hÀs¡m¸w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Xmf¯nÂ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NphSv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h¨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hbkpImcn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Z£nWbpw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hbkpImcn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Bcybpw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ImWnIfpsS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ssI¿Sn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t\Sn.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\m«(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\mSv),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tNm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\m³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Ifn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abnem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«¡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fn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), Xp¼nXpÅÂ,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th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«¸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m«v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K±nI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\mSv),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awKewIfn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AhXcn¸n¨p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ImSI§fnse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pjycpsS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Iebpw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kwkvImchpw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PohnXhpambn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¸« 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m«pIfpsSbpw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XmfhmZy§fpsSbpw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AI¼SntbmsS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]§Ä 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pXpabpÅ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Zriym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p`hw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ÂIp¶Xnepw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anI¨p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. </w:t>
      </w:r>
    </w:p>
    <w:p w14:paraId="54C08CBE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7FF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D7FF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Fkv.sF.Fkv.Un</w:t>
      </w:r>
      <w:proofErr w:type="spellEnd"/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DtZymKØÀ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D7FF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mSn¡</w:t>
      </w:r>
      <w:proofErr w:type="gramStart"/>
      <w:r w:rsidRPr="004D7FF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 t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. </w:t>
      </w:r>
    </w:p>
    <w:p w14:paraId="79E444D0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30E011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D7FF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F10B36E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D7FF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D7FF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 xml:space="preserve">io  </w:t>
      </w:r>
    </w:p>
    <w:p w14:paraId="3EC07933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F66547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1F984723" w14:textId="77777777" w:rsidR="00C67DED" w:rsidRPr="004D7FFE" w:rsidRDefault="00C67DED" w:rsidP="00C67DE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EDC463" w14:textId="77777777" w:rsidR="000E5E3F" w:rsidRDefault="00C67DED" w:rsidP="00C67DED">
      <w:pPr>
        <w:rPr>
          <w:rFonts w:ascii="ML-TTKarthika" w:hAnsi="ML-TTKarthika" w:cs="ML-Revathi"/>
          <w:sz w:val="24"/>
          <w:szCs w:val="24"/>
        </w:rPr>
      </w:pPr>
      <w:r w:rsidRPr="004D7FFE">
        <w:rPr>
          <w:rFonts w:ascii="ML-TTKarthika" w:hAnsi="ML-TTKarthika" w:cs="ML-Revathi"/>
          <w:sz w:val="24"/>
          <w:szCs w:val="24"/>
        </w:rPr>
        <w:t>"P\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KÂk'tbmS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p_Ôn¨</w:t>
      </w:r>
      <w:proofErr w:type="gramStart"/>
      <w:r w:rsidRPr="004D7FF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D7FFE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XpSn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D7FFE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4D7FFE">
        <w:rPr>
          <w:rFonts w:ascii="ML-TTKarthika" w:hAnsi="ML-TTKarthika" w:cs="ML-Revathi"/>
          <w:sz w:val="24"/>
          <w:szCs w:val="24"/>
        </w:rPr>
        <w:t>XIemkanXn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4D7FFE">
        <w:rPr>
          <w:rFonts w:ascii="ML-TTKarthika" w:hAnsi="ML-TTKarthika" w:cs="ML-Revathi"/>
          <w:sz w:val="24"/>
          <w:szCs w:val="24"/>
        </w:rPr>
        <w:t>¨ I¼vIfnbnÂ \</w:t>
      </w:r>
      <w:proofErr w:type="spellStart"/>
      <w:r w:rsidRPr="004D7FFE">
        <w:rPr>
          <w:rFonts w:ascii="ML-TTKarthika" w:hAnsi="ML-TTKarthika" w:cs="ML-Revathi"/>
          <w:sz w:val="24"/>
          <w:szCs w:val="24"/>
        </w:rPr>
        <w:t>n¶v</w:t>
      </w:r>
      <w:proofErr w:type="spellEnd"/>
    </w:p>
    <w:p w14:paraId="4972F377" w14:textId="77777777" w:rsidR="004D7FFE" w:rsidRDefault="004D7FFE" w:rsidP="00C67DED">
      <w:pPr>
        <w:rPr>
          <w:rFonts w:ascii="ML-TTKarthika" w:hAnsi="ML-TTKarthika" w:cs="ML-Revathi"/>
          <w:sz w:val="24"/>
          <w:szCs w:val="24"/>
        </w:rPr>
      </w:pPr>
    </w:p>
    <w:p w14:paraId="18A5578E" w14:textId="77777777" w:rsidR="004D7FFE" w:rsidRDefault="004D7FFE" w:rsidP="00C67DED">
      <w:pPr>
        <w:rPr>
          <w:rFonts w:ascii="ML-TTKarthika" w:hAnsi="ML-TTKarthika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73A10A9B" wp14:editId="641D73C0">
            <wp:extent cx="5943600" cy="2667000"/>
            <wp:effectExtent l="0" t="0" r="0" b="0"/>
            <wp:docPr id="2118839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246BC" w14:textId="236FF20B" w:rsidR="004D7FFE" w:rsidRDefault="004D7FFE" w:rsidP="00C67DE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768ACA59" wp14:editId="1A1CA7F9">
            <wp:extent cx="5943600" cy="3962400"/>
            <wp:effectExtent l="0" t="0" r="0" b="0"/>
            <wp:docPr id="5689618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A2812" w14:textId="77777777" w:rsidR="00B91D6E" w:rsidRDefault="00B91D6E" w:rsidP="00C67DED">
      <w:pPr>
        <w:rPr>
          <w:rFonts w:ascii="ML-TTKarthika" w:hAnsi="ML-TTKarthika"/>
        </w:rPr>
      </w:pPr>
    </w:p>
    <w:p w14:paraId="33FBF61D" w14:textId="77777777" w:rsidR="00B91D6E" w:rsidRDefault="00B91D6E" w:rsidP="00C67DED">
      <w:pPr>
        <w:rPr>
          <w:rFonts w:ascii="Kartika" w:hAnsi="Kartika" w:cs="Kartika"/>
          <w:sz w:val="20"/>
          <w:szCs w:val="20"/>
        </w:rPr>
      </w:pPr>
      <w:proofErr w:type="spellStart"/>
      <w:r w:rsidRPr="00B91D6E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B91D6E">
        <w:rPr>
          <w:rFonts w:ascii="Kartika" w:hAnsi="Kartika" w:cs="Kartika"/>
          <w:sz w:val="20"/>
          <w:szCs w:val="20"/>
        </w:rPr>
        <w:br/>
        <w:t>28-2-2026</w:t>
      </w:r>
    </w:p>
    <w:p w14:paraId="6625BB55" w14:textId="540A8E25" w:rsidR="00B91D6E" w:rsidRPr="00B91D6E" w:rsidRDefault="00B91D6E" w:rsidP="00B91D6E">
      <w:pPr>
        <w:jc w:val="center"/>
        <w:rPr>
          <w:rFonts w:ascii="Kartika" w:hAnsi="Kartika" w:cs="Kartika"/>
          <w:b/>
          <w:bCs/>
          <w:sz w:val="20"/>
          <w:szCs w:val="20"/>
        </w:rPr>
      </w:pPr>
      <w:r w:rsidRPr="00B91D6E">
        <w:rPr>
          <w:rFonts w:ascii="Kartika" w:hAnsi="Kartika" w:cs="Kartika"/>
          <w:sz w:val="20"/>
          <w:szCs w:val="20"/>
        </w:rPr>
        <w:br/>
      </w:r>
      <w:proofErr w:type="spellStart"/>
      <w:r w:rsidRPr="00B91D6E">
        <w:rPr>
          <w:rFonts w:ascii="Kartika" w:hAnsi="Kartika" w:cs="Kartika"/>
          <w:b/>
          <w:bCs/>
          <w:sz w:val="20"/>
          <w:szCs w:val="20"/>
        </w:rPr>
        <w:t>ഗോത്രസംസ്കൃതിയുടെ</w:t>
      </w:r>
      <w:proofErr w:type="spellEnd"/>
      <w:r w:rsidRPr="00B91D6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b/>
          <w:bCs/>
          <w:sz w:val="20"/>
          <w:szCs w:val="20"/>
        </w:rPr>
        <w:t>താളവുമായി</w:t>
      </w:r>
      <w:proofErr w:type="spellEnd"/>
      <w:r w:rsidRPr="00B91D6E">
        <w:rPr>
          <w:rFonts w:ascii="Kartika" w:hAnsi="Kartika" w:cs="Kartika"/>
          <w:b/>
          <w:bCs/>
          <w:sz w:val="20"/>
          <w:szCs w:val="20"/>
        </w:rPr>
        <w:t xml:space="preserve"> "</w:t>
      </w:r>
      <w:proofErr w:type="spellStart"/>
      <w:r w:rsidRPr="00B91D6E">
        <w:rPr>
          <w:rFonts w:ascii="Kartika" w:hAnsi="Kartika" w:cs="Kartika"/>
          <w:b/>
          <w:bCs/>
          <w:sz w:val="20"/>
          <w:szCs w:val="20"/>
        </w:rPr>
        <w:t>ജനഗൽസ'യുടെ</w:t>
      </w:r>
      <w:proofErr w:type="spellEnd"/>
      <w:r w:rsidRPr="00B91D6E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b/>
          <w:bCs/>
          <w:sz w:val="20"/>
          <w:szCs w:val="20"/>
        </w:rPr>
        <w:t>വേദി</w:t>
      </w:r>
      <w:proofErr w:type="spellEnd"/>
    </w:p>
    <w:p w14:paraId="65EEE35D" w14:textId="3069CE8D" w:rsidR="00B91D6E" w:rsidRPr="00B91D6E" w:rsidRDefault="00B91D6E" w:rsidP="00C67DED">
      <w:pPr>
        <w:rPr>
          <w:rFonts w:ascii="Kartika" w:hAnsi="Kartika" w:cs="Kartika"/>
          <w:sz w:val="20"/>
          <w:szCs w:val="20"/>
        </w:rPr>
      </w:pPr>
      <w:r w:rsidRPr="00B91D6E">
        <w:rPr>
          <w:rFonts w:ascii="Kartika" w:hAnsi="Kartika" w:cs="Kartika"/>
          <w:sz w:val="20"/>
          <w:szCs w:val="20"/>
        </w:rPr>
        <w:t xml:space="preserve">  </w:t>
      </w:r>
      <w:r w:rsidRPr="00B91D6E">
        <w:rPr>
          <w:rFonts w:ascii="Kartika" w:hAnsi="Kartika" w:cs="Kartika"/>
          <w:sz w:val="20"/>
          <w:szCs w:val="20"/>
        </w:rPr>
        <w:br/>
      </w:r>
      <w:proofErr w:type="spellStart"/>
      <w:r w:rsidRPr="00B91D6E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91D6E">
        <w:rPr>
          <w:rFonts w:ascii="Kartika" w:hAnsi="Kartika" w:cs="Kartika"/>
          <w:sz w:val="20"/>
          <w:szCs w:val="20"/>
        </w:rPr>
        <w:t>ഗോത്രസംസ്കൃതിയുടെ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ചടുലമായ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നൃത്തച്ചുവടുകളും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താളവൈവിധ്യങ്ങളും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നിറഞ്ഞ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  "</w:t>
      </w:r>
      <w:proofErr w:type="spellStart"/>
      <w:r w:rsidRPr="00B91D6E">
        <w:rPr>
          <w:rFonts w:ascii="Kartika" w:hAnsi="Kartika" w:cs="Kartika"/>
          <w:sz w:val="20"/>
          <w:szCs w:val="20"/>
        </w:rPr>
        <w:t>ജനഗൽസ</w:t>
      </w:r>
      <w:proofErr w:type="spellEnd"/>
      <w:r w:rsidRPr="00B91D6E">
        <w:rPr>
          <w:rFonts w:ascii="Kartika" w:hAnsi="Kartika" w:cs="Kartika"/>
          <w:sz w:val="20"/>
          <w:szCs w:val="20"/>
        </w:rPr>
        <w:t>'.  </w:t>
      </w:r>
      <w:proofErr w:type="spellStart"/>
      <w:r w:rsidRPr="00B91D6E">
        <w:rPr>
          <w:rFonts w:ascii="Kartika" w:hAnsi="Kartika" w:cs="Kartika"/>
          <w:sz w:val="20"/>
          <w:szCs w:val="20"/>
        </w:rPr>
        <w:t>കലാരൂപങ്ങളുടെ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അവതരണം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വേറിട്ട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അനുഭവമായി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91D6E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പുളിയാർമല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കൃഷ്ണ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ഗൗഡ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91D6E">
        <w:rPr>
          <w:rFonts w:ascii="Kartika" w:hAnsi="Kartika" w:cs="Kartika"/>
          <w:sz w:val="20"/>
          <w:szCs w:val="20"/>
        </w:rPr>
        <w:t>ഹാളി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ജനവിഭാഗത്തിന്റെ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തനതു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കലാരൂപങ്ങളുടെ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അവതരണമാണ്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കാണികൾക്ക്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പുത്ത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91D6E">
        <w:rPr>
          <w:rFonts w:ascii="Kartika" w:hAnsi="Kartika" w:cs="Kartika"/>
          <w:sz w:val="20"/>
          <w:szCs w:val="20"/>
        </w:rPr>
        <w:t>ആസ്വാദനതലങ്ങ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91D6E">
        <w:rPr>
          <w:rFonts w:ascii="Kartika" w:hAnsi="Kartika" w:cs="Kartika"/>
          <w:sz w:val="20"/>
          <w:szCs w:val="20"/>
        </w:rPr>
        <w:t>നൽകിയത്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91D6E">
        <w:rPr>
          <w:rFonts w:ascii="Kartika" w:hAnsi="Kartika" w:cs="Kartika"/>
          <w:sz w:val="20"/>
          <w:szCs w:val="20"/>
        </w:rPr>
        <w:t>ഗോത്രകലാരൂപങ്ങളെ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സംരംഭമാതൃകയി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രൂപീകരിച്ചു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B91D6E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കലാപ്രവർത്തകർക്ക്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ലഭ്യമാക്കുക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എന്ന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ലക്ഷ്യത്തോടെ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പദ്ധതിയാണിത്</w:t>
      </w:r>
      <w:proofErr w:type="spellEnd"/>
      <w:r w:rsidRPr="00B91D6E">
        <w:rPr>
          <w:rFonts w:ascii="Kartika" w:hAnsi="Kartika" w:cs="Kartika"/>
          <w:sz w:val="20"/>
          <w:szCs w:val="20"/>
        </w:rPr>
        <w:t>.</w:t>
      </w:r>
      <w:r w:rsidRPr="00B91D6E">
        <w:rPr>
          <w:rFonts w:ascii="Kartika" w:hAnsi="Kartika" w:cs="Kartika"/>
          <w:sz w:val="20"/>
          <w:szCs w:val="20"/>
        </w:rPr>
        <w:br/>
      </w:r>
      <w:r w:rsidRPr="00B91D6E">
        <w:rPr>
          <w:rFonts w:ascii="Kartika" w:hAnsi="Kartika" w:cs="Kartika"/>
          <w:sz w:val="20"/>
          <w:szCs w:val="20"/>
        </w:rPr>
        <w:br/>
      </w:r>
      <w:proofErr w:type="spellStart"/>
      <w:r w:rsidRPr="00B91D6E">
        <w:rPr>
          <w:rFonts w:ascii="Kartika" w:hAnsi="Kartika" w:cs="Kartika"/>
          <w:sz w:val="20"/>
          <w:szCs w:val="20"/>
        </w:rPr>
        <w:t>പത്തനംതിട്ടയി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B91D6E">
        <w:rPr>
          <w:rFonts w:ascii="Kartika" w:hAnsi="Kartika" w:cs="Kartika"/>
          <w:sz w:val="20"/>
          <w:szCs w:val="20"/>
        </w:rPr>
        <w:t>തുടി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91D6E">
        <w:rPr>
          <w:rFonts w:ascii="Kartika" w:hAnsi="Kartika" w:cs="Kartika"/>
          <w:sz w:val="20"/>
          <w:szCs w:val="20"/>
        </w:rPr>
        <w:t>ഗോത്രകലാസമിതി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കമ്പ്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കളിയോടെയായിരുന്നു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കലാരൂപങ്ങളുടെ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അവതരണത്തിന്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91D6E">
        <w:rPr>
          <w:rFonts w:ascii="Kartika" w:hAnsi="Kartika" w:cs="Kartika"/>
          <w:sz w:val="20"/>
          <w:szCs w:val="20"/>
        </w:rPr>
        <w:t>നർത്തകരും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പാട്ടുകാരും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വാദ്യക്കാരും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21 </w:t>
      </w:r>
      <w:proofErr w:type="spellStart"/>
      <w:r w:rsidRPr="00B91D6E">
        <w:rPr>
          <w:rFonts w:ascii="Kartika" w:hAnsi="Kartika" w:cs="Kartika"/>
          <w:sz w:val="20"/>
          <w:szCs w:val="20"/>
        </w:rPr>
        <w:t>പേ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B91D6E">
        <w:rPr>
          <w:rFonts w:ascii="Kartika" w:hAnsi="Kartika" w:cs="Kartika"/>
          <w:sz w:val="20"/>
          <w:szCs w:val="20"/>
        </w:rPr>
        <w:t>അണിനിരന്ന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കമ്പ്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lastRenderedPageBreak/>
        <w:t>കളിയി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മുതിർന്നവർക്കൊപ്പം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താളത്തി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ചുവട്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വച്ച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അഞ്ചു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വയസുകാരി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ദക്ഷിണയും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നാല്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വയസുകാരി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ആര്യയും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കാണികളുടെ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കൈയ്യടി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നേടി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91D6E">
        <w:rPr>
          <w:rFonts w:ascii="Kartika" w:hAnsi="Kartika" w:cs="Kartika"/>
          <w:sz w:val="20"/>
          <w:szCs w:val="20"/>
        </w:rPr>
        <w:t>തുടർന്ന്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കൂനാട്ട</w:t>
      </w:r>
      <w:proofErr w:type="spellEnd"/>
      <w:r w:rsidRPr="00B91D6E">
        <w:rPr>
          <w:rFonts w:ascii="Kartika" w:hAnsi="Kartika" w:cs="Kartika"/>
          <w:sz w:val="20"/>
          <w:szCs w:val="20"/>
        </w:rPr>
        <w:t>(</w:t>
      </w:r>
      <w:proofErr w:type="spellStart"/>
      <w:r w:rsidRPr="00B91D6E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B91D6E">
        <w:rPr>
          <w:rFonts w:ascii="Kartika" w:hAnsi="Kartika" w:cs="Kartika"/>
          <w:sz w:val="20"/>
          <w:szCs w:val="20"/>
        </w:rPr>
        <w:t>ചോനാ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91D6E">
        <w:rPr>
          <w:rFonts w:ascii="Kartika" w:hAnsi="Kartika" w:cs="Kartika"/>
          <w:sz w:val="20"/>
          <w:szCs w:val="20"/>
        </w:rPr>
        <w:t>കളി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91D6E">
        <w:rPr>
          <w:rFonts w:ascii="Kartika" w:hAnsi="Kartika" w:cs="Kartika"/>
          <w:sz w:val="20"/>
          <w:szCs w:val="20"/>
        </w:rPr>
        <w:t>മയിലാട്ടക്കളി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B91D6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B91D6E">
        <w:rPr>
          <w:rFonts w:ascii="Kartika" w:hAnsi="Kartika" w:cs="Kartika"/>
          <w:sz w:val="20"/>
          <w:szCs w:val="20"/>
        </w:rPr>
        <w:t>തുമ്പിതുള്ള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B91D6E">
        <w:rPr>
          <w:rFonts w:ascii="Kartika" w:hAnsi="Kartika" w:cs="Kartika"/>
          <w:sz w:val="20"/>
          <w:szCs w:val="20"/>
        </w:rPr>
        <w:t>വേട്ടപ്പാട്ട്</w:t>
      </w:r>
      <w:proofErr w:type="spellEnd"/>
      <w:r w:rsidRPr="00B91D6E">
        <w:rPr>
          <w:rFonts w:ascii="Kartika" w:hAnsi="Kartika" w:cs="Kartika"/>
          <w:sz w:val="20"/>
          <w:szCs w:val="20"/>
        </w:rPr>
        <w:t>(</w:t>
      </w:r>
      <w:proofErr w:type="spellStart"/>
      <w:r w:rsidRPr="00B91D6E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B91D6E">
        <w:rPr>
          <w:rFonts w:ascii="Kartika" w:hAnsi="Kartika" w:cs="Kartika"/>
          <w:sz w:val="20"/>
          <w:szCs w:val="20"/>
        </w:rPr>
        <w:t>ഗദ്ദിക</w:t>
      </w:r>
      <w:proofErr w:type="spellEnd"/>
      <w:r w:rsidRPr="00B91D6E">
        <w:rPr>
          <w:rFonts w:ascii="Kartika" w:hAnsi="Kartika" w:cs="Kartika"/>
          <w:sz w:val="20"/>
          <w:szCs w:val="20"/>
        </w:rPr>
        <w:t>(</w:t>
      </w:r>
      <w:proofErr w:type="spellStart"/>
      <w:r w:rsidRPr="00B91D6E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B91D6E">
        <w:rPr>
          <w:rFonts w:ascii="Kartika" w:hAnsi="Kartika" w:cs="Kartika"/>
          <w:sz w:val="20"/>
          <w:szCs w:val="20"/>
        </w:rPr>
        <w:t>മംഗലംകളി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വേദിയി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അവതരിപ്പിച്ചു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91D6E">
        <w:rPr>
          <w:rFonts w:ascii="Kartika" w:hAnsi="Kartika" w:cs="Kartika"/>
          <w:sz w:val="20"/>
          <w:szCs w:val="20"/>
        </w:rPr>
        <w:t>കാടകങ്ങളിലെ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മനുഷ്യരുടെ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കലയും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സംസ്കാരവും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ജീവിതവുമായി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പാട്ടുകളുടെയും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താളവാദ്യങ്ങളുടെയും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അകമ്പടിയോടെ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കലാരൂപങ്ങ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B91D6E">
        <w:rPr>
          <w:rFonts w:ascii="Kartika" w:hAnsi="Kartika" w:cs="Kartika"/>
          <w:sz w:val="20"/>
          <w:szCs w:val="20"/>
        </w:rPr>
        <w:t>പുതുമയുള്ള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ദൃശ്യാനുഭവം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നൽകുന്നതിലും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മികച്ചു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B91D6E">
        <w:rPr>
          <w:rFonts w:ascii="Kartika" w:hAnsi="Kartika" w:cs="Kartika"/>
          <w:sz w:val="20"/>
          <w:szCs w:val="20"/>
        </w:rPr>
        <w:t>.</w:t>
      </w:r>
      <w:r w:rsidRPr="00B91D6E">
        <w:rPr>
          <w:rFonts w:ascii="Kartika" w:hAnsi="Kartika" w:cs="Kartika"/>
          <w:sz w:val="20"/>
          <w:szCs w:val="20"/>
        </w:rPr>
        <w:br/>
      </w:r>
      <w:proofErr w:type="spellStart"/>
      <w:r w:rsidRPr="00B91D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മിഷ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B91D6E">
        <w:rPr>
          <w:rFonts w:ascii="Kartika" w:hAnsi="Kartika" w:cs="Kartika"/>
          <w:sz w:val="20"/>
          <w:szCs w:val="20"/>
        </w:rPr>
        <w:t>എസ്.</w:t>
      </w:r>
      <w:proofErr w:type="gramStart"/>
      <w:r w:rsidRPr="00B91D6E">
        <w:rPr>
          <w:rFonts w:ascii="Kartika" w:hAnsi="Kartika" w:cs="Kartika"/>
          <w:sz w:val="20"/>
          <w:szCs w:val="20"/>
        </w:rPr>
        <w:t>ഐ.എസ്</w:t>
      </w:r>
      <w:proofErr w:type="gramEnd"/>
      <w:r w:rsidRPr="00B91D6E">
        <w:rPr>
          <w:rFonts w:ascii="Kartika" w:hAnsi="Kartika" w:cs="Kartika"/>
          <w:sz w:val="20"/>
          <w:szCs w:val="20"/>
        </w:rPr>
        <w:t>.ഡി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വിഭാഗം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ഉദേ്യാഗസ്ഥ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B91D6E">
        <w:rPr>
          <w:rFonts w:ascii="Kartika" w:hAnsi="Kartika" w:cs="Kartika"/>
          <w:sz w:val="20"/>
          <w:szCs w:val="20"/>
        </w:rPr>
        <w:t>പരിപാടിക്ക്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91D6E">
        <w:rPr>
          <w:rFonts w:ascii="Kartika" w:hAnsi="Kartika" w:cs="Kartika"/>
          <w:sz w:val="20"/>
          <w:szCs w:val="20"/>
        </w:rPr>
        <w:t>നേതൃത്വം</w:t>
      </w:r>
      <w:proofErr w:type="spellEnd"/>
      <w:proofErr w:type="gram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നൽകി</w:t>
      </w:r>
      <w:proofErr w:type="spellEnd"/>
      <w:r w:rsidRPr="00B91D6E">
        <w:rPr>
          <w:rFonts w:ascii="Kartika" w:hAnsi="Kartika" w:cs="Kartika"/>
          <w:sz w:val="20"/>
          <w:szCs w:val="20"/>
        </w:rPr>
        <w:t>.</w:t>
      </w:r>
      <w:r w:rsidRPr="00B91D6E">
        <w:rPr>
          <w:rFonts w:ascii="Kartika" w:hAnsi="Kartika" w:cs="Kartika"/>
          <w:sz w:val="20"/>
          <w:szCs w:val="20"/>
        </w:rPr>
        <w:br/>
      </w:r>
      <w:r w:rsidRPr="00B91D6E">
        <w:rPr>
          <w:rFonts w:ascii="Kartika" w:hAnsi="Kartika" w:cs="Kartika"/>
          <w:sz w:val="20"/>
          <w:szCs w:val="20"/>
        </w:rPr>
        <w:br/>
      </w:r>
      <w:proofErr w:type="spellStart"/>
      <w:r w:rsidRPr="00B91D6E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ഒാഫീസ</w:t>
      </w:r>
      <w:proofErr w:type="spellEnd"/>
      <w:r w:rsidRPr="00B91D6E">
        <w:rPr>
          <w:rFonts w:ascii="Kartika" w:hAnsi="Kartika" w:cs="Kartika"/>
          <w:sz w:val="20"/>
          <w:szCs w:val="20"/>
        </w:rPr>
        <w:t>ർ</w:t>
      </w:r>
      <w:r w:rsidRPr="00B91D6E">
        <w:rPr>
          <w:rFonts w:ascii="Kartika" w:hAnsi="Kartika" w:cs="Kartika"/>
          <w:sz w:val="20"/>
          <w:szCs w:val="20"/>
        </w:rPr>
        <w:br/>
      </w:r>
      <w:proofErr w:type="spellStart"/>
      <w:r w:rsidRPr="00B91D6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 </w:t>
      </w:r>
      <w:r w:rsidRPr="00B91D6E">
        <w:rPr>
          <w:rFonts w:ascii="Kartika" w:hAnsi="Kartika" w:cs="Kartika"/>
          <w:sz w:val="20"/>
          <w:szCs w:val="20"/>
        </w:rPr>
        <w:br/>
      </w:r>
      <w:r w:rsidRPr="00B91D6E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B91D6E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B91D6E">
        <w:rPr>
          <w:rFonts w:ascii="Kartika" w:hAnsi="Kartika" w:cs="Kartika"/>
          <w:sz w:val="20"/>
          <w:szCs w:val="20"/>
        </w:rPr>
        <w:br/>
      </w:r>
      <w:r w:rsidRPr="00B91D6E">
        <w:rPr>
          <w:rFonts w:ascii="Kartika" w:hAnsi="Kartika" w:cs="Kartika"/>
          <w:sz w:val="20"/>
          <w:szCs w:val="20"/>
        </w:rPr>
        <w:br/>
        <w:t>"</w:t>
      </w:r>
      <w:proofErr w:type="spellStart"/>
      <w:r w:rsidRPr="00B91D6E">
        <w:rPr>
          <w:rFonts w:ascii="Kartika" w:hAnsi="Kartika" w:cs="Kartika"/>
          <w:sz w:val="20"/>
          <w:szCs w:val="20"/>
        </w:rPr>
        <w:t>ജനഗൽസ'യോടനുബന്ധിച്ച്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തുടി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ഗോത്രകലാസമിതി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അവതരിപ്പിച്ച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91D6E">
        <w:rPr>
          <w:rFonts w:ascii="Kartika" w:hAnsi="Kartika" w:cs="Kartika"/>
          <w:sz w:val="20"/>
          <w:szCs w:val="20"/>
        </w:rPr>
        <w:t>കമ്പ്കളിയി</w:t>
      </w:r>
      <w:proofErr w:type="spellEnd"/>
      <w:r w:rsidRPr="00B91D6E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B91D6E">
        <w:rPr>
          <w:rFonts w:ascii="Kartika" w:hAnsi="Kartika" w:cs="Kartika"/>
          <w:sz w:val="20"/>
          <w:szCs w:val="20"/>
        </w:rPr>
        <w:t>നിന്ന്</w:t>
      </w:r>
      <w:proofErr w:type="spellEnd"/>
    </w:p>
    <w:sectPr w:rsidR="00B91D6E" w:rsidRPr="00B91D6E" w:rsidSect="007F1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DED"/>
    <w:rsid w:val="00034099"/>
    <w:rsid w:val="000E5E3F"/>
    <w:rsid w:val="003C3DB3"/>
    <w:rsid w:val="004D7FFE"/>
    <w:rsid w:val="007F10DB"/>
    <w:rsid w:val="00B91D6E"/>
    <w:rsid w:val="00C67DED"/>
    <w:rsid w:val="00E4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3E20"/>
  <w15:docId w15:val="{8CFAA46A-6047-4364-B1FA-DE1B0589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2026-02-28T09:02:00Z</dcterms:created>
  <dcterms:modified xsi:type="dcterms:W3CDTF">2026-03-01T16:42:00Z</dcterms:modified>
</cp:coreProperties>
</file>