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00" w:rsidRDefault="006D7700" w:rsidP="006D7700">
      <w:pPr>
        <w:spacing w:line="240" w:lineRule="auto"/>
        <w:rPr>
          <w:rFonts w:ascii="Calibri" w:hAnsi="Calibri" w:cs="Calibri"/>
          <w:sz w:val="26"/>
          <w:szCs w:val="26"/>
        </w:rPr>
      </w:pPr>
      <w:r w:rsidRPr="006D7700">
        <w:rPr>
          <w:rFonts w:ascii="Calibri" w:hAnsi="Calibri" w:cs="Calibri"/>
          <w:sz w:val="26"/>
          <w:szCs w:val="26"/>
        </w:rPr>
        <w:t>Press Release</w:t>
      </w:r>
      <w:r w:rsidRPr="006D7700">
        <w:rPr>
          <w:rFonts w:ascii="Calibri" w:hAnsi="Calibri" w:cs="Calibri"/>
          <w:sz w:val="26"/>
          <w:szCs w:val="26"/>
        </w:rPr>
        <w:br/>
        <w:t>24 April 2025</w:t>
      </w:r>
    </w:p>
    <w:p w:rsidR="006D7700" w:rsidRDefault="006D7700" w:rsidP="006D7700">
      <w:pPr>
        <w:spacing w:line="360" w:lineRule="auto"/>
        <w:jc w:val="center"/>
        <w:rPr>
          <w:rFonts w:ascii="Calibri" w:hAnsi="Calibri" w:cs="Calibri"/>
          <w:sz w:val="26"/>
          <w:szCs w:val="26"/>
        </w:rPr>
      </w:pPr>
      <w:r w:rsidRPr="006D7700">
        <w:rPr>
          <w:rFonts w:ascii="Calibri" w:hAnsi="Calibri" w:cs="Calibri"/>
          <w:sz w:val="26"/>
          <w:szCs w:val="26"/>
        </w:rPr>
        <w:br/>
      </w:r>
      <w:r w:rsidRPr="006D7700">
        <w:rPr>
          <w:rFonts w:ascii="Calibri" w:hAnsi="Calibri" w:cs="Calibri"/>
          <w:sz w:val="26"/>
          <w:szCs w:val="26"/>
        </w:rPr>
        <w:br/>
      </w:r>
      <w:r w:rsidRPr="006D7700">
        <w:rPr>
          <w:rFonts w:ascii="Calibri" w:hAnsi="Calibri" w:cs="Calibri"/>
          <w:b/>
          <w:bCs/>
          <w:sz w:val="32"/>
          <w:szCs w:val="32"/>
          <w:u w:val="single"/>
        </w:rPr>
        <w:t>One Year: Variety of Flavors, Kudumbashree's Five Premium Cafe Restaurants earn Rs. 5 crores</w:t>
      </w:r>
      <w:r w:rsidRPr="006D7700">
        <w:rPr>
          <w:rFonts w:ascii="Calibri" w:hAnsi="Calibri" w:cs="Calibri"/>
          <w:sz w:val="32"/>
          <w:szCs w:val="32"/>
        </w:rPr>
        <w:br/>
      </w:r>
      <w:r w:rsidRPr="006D7700">
        <w:rPr>
          <w:rFonts w:ascii="Calibri" w:hAnsi="Calibri" w:cs="Calibri"/>
          <w:sz w:val="32"/>
          <w:szCs w:val="32"/>
        </w:rPr>
        <w:br/>
      </w:r>
      <w:r w:rsidRPr="006D7700">
        <w:rPr>
          <w:rFonts w:ascii="Calibri" w:hAnsi="Calibri" w:cs="Calibri"/>
          <w:sz w:val="26"/>
          <w:szCs w:val="26"/>
        </w:rPr>
        <w:t>*Ten Premium Cafe Restaurants have been launched in 10 districts so far</w:t>
      </w:r>
    </w:p>
    <w:p w:rsidR="006D7700" w:rsidRPr="006D7700" w:rsidRDefault="006D7700" w:rsidP="006D7700">
      <w:pPr>
        <w:spacing w:line="360" w:lineRule="auto"/>
        <w:jc w:val="center"/>
        <w:rPr>
          <w:rFonts w:ascii="Calibri" w:hAnsi="Calibri" w:cs="Calibri"/>
          <w:sz w:val="26"/>
          <w:szCs w:val="26"/>
        </w:rPr>
      </w:pP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sz w:val="26"/>
          <w:szCs w:val="26"/>
        </w:rPr>
        <w:t>Thiruvananthapuram: The five Premium Cafe Restaurants under Kudumbashree, which have captivated food lovers by serving a variety of flavors, have earned an income of Rs. five crores. The women entrepreneurs have achieved a lot within a year of starting their operations. This success is recorded from the five Premium Cafe Restaurants started under Kudumbashree in the state in the districts of Thrissur (Guruvayur), Ernakulam (Angamaly), Wayanad (Meppadi), Pathanamthitta (Panthalam) and Kannur. Of these, Guruvayur generated a turnover of Rs. 1,74,93,028 and Angamaly generated Rs. 1,49,39,825. Whereas Meppadi generated Rs. 82,03,485. Pathanamthitta generated a turnover of Rs. 59,63,620 and Kannur generated a turnover of Rs. 61,60,979.</w:t>
      </w: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sz w:val="26"/>
          <w:szCs w:val="26"/>
        </w:rPr>
        <w:t>In the first phase of the project, the Premium Cafe Restaurant chain was launched in Angamaly of Ernakulam district last year. Later, it was started in Meppadi of Wayanad district and Guruvayur of Thrissur district. As part of the second phase of Premium Cafe activities, Premium Restaurants were also started in Kottayam (Kuravilangad), Kozhikode (Koyilandy), Kasaragod, Malappuram and Thiruvananthapuram districts.</w:t>
      </w: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sz w:val="26"/>
          <w:szCs w:val="26"/>
        </w:rPr>
        <w:t xml:space="preserve">Premium Cafe gained great acceptance due to its excellent infrastructure, quality and diverse food resources and services. With this, the project was expanded to other districts as well. The operation of Premium Cafe Restaurants is led by excellent </w:t>
      </w:r>
      <w:r w:rsidRPr="006D7700">
        <w:rPr>
          <w:rFonts w:ascii="Calibri" w:hAnsi="Calibri" w:cs="Calibri"/>
          <w:sz w:val="26"/>
          <w:szCs w:val="26"/>
        </w:rPr>
        <w:lastRenderedPageBreak/>
        <w:t>women entrepreneurs working in the canteen catering sector. Cooking, food distribution, billing, cleaning, parcel service, etc. are all done by women.</w:t>
      </w: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sz w:val="26"/>
          <w:szCs w:val="26"/>
        </w:rPr>
        <w:t>The aim of setting up a Premium Cafe network across the state is to modernize enterprises and ensure sustainable income for entrepreneurs. Currently, the project is helping to ensure better employment and income for more than two hundred women. All Premium Cafes have the best modern facilities including culinary diversity, basic facilities, food delivery, parcel service, catering, online services, cleanliness, and better waste management facilities. The project is also helping entrepreneurs achieve greater professionalism.</w:t>
      </w:r>
    </w:p>
    <w:p w:rsidR="006D7700" w:rsidRPr="006D7700" w:rsidRDefault="006D7700" w:rsidP="006D7700">
      <w:pPr>
        <w:spacing w:line="360" w:lineRule="auto"/>
        <w:jc w:val="both"/>
        <w:rPr>
          <w:rFonts w:ascii="Calibri" w:hAnsi="Calibri" w:cs="Calibri"/>
          <w:sz w:val="26"/>
          <w:szCs w:val="26"/>
        </w:rPr>
      </w:pP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b/>
          <w:bCs/>
          <w:sz w:val="26"/>
          <w:szCs w:val="26"/>
        </w:rPr>
        <w:t>Ends</w:t>
      </w:r>
    </w:p>
    <w:p w:rsidR="006D7700" w:rsidRPr="006D7700" w:rsidRDefault="006D7700" w:rsidP="006D7700">
      <w:pPr>
        <w:spacing w:line="360" w:lineRule="auto"/>
        <w:jc w:val="both"/>
        <w:rPr>
          <w:rFonts w:ascii="Calibri" w:hAnsi="Calibri" w:cs="Calibri"/>
          <w:sz w:val="26"/>
          <w:szCs w:val="26"/>
        </w:rPr>
      </w:pPr>
      <w:r w:rsidRPr="006D7700">
        <w:rPr>
          <w:rFonts w:ascii="Calibri" w:hAnsi="Calibri" w:cs="Calibri"/>
          <w:sz w:val="26"/>
          <w:szCs w:val="26"/>
        </w:rPr>
        <w:br/>
        <w:t> </w:t>
      </w:r>
    </w:p>
    <w:p w:rsidR="00A2241C" w:rsidRPr="006D7700" w:rsidRDefault="00A2241C" w:rsidP="006D7700">
      <w:pPr>
        <w:spacing w:line="360" w:lineRule="auto"/>
        <w:jc w:val="both"/>
        <w:rPr>
          <w:rFonts w:ascii="Calibri" w:hAnsi="Calibri" w:cs="Calibri"/>
          <w:sz w:val="26"/>
          <w:szCs w:val="26"/>
        </w:rPr>
      </w:pPr>
    </w:p>
    <w:sectPr w:rsidR="00A2241C" w:rsidRPr="006D7700" w:rsidSect="00F244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426E"/>
    <w:rsid w:val="0036426E"/>
    <w:rsid w:val="006D7700"/>
    <w:rsid w:val="008059D3"/>
    <w:rsid w:val="00914D5C"/>
    <w:rsid w:val="0093177E"/>
    <w:rsid w:val="00A2241C"/>
    <w:rsid w:val="00DB2022"/>
    <w:rsid w:val="00F24438"/>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438"/>
  </w:style>
  <w:style w:type="paragraph" w:styleId="Heading1">
    <w:name w:val="heading 1"/>
    <w:basedOn w:val="Normal"/>
    <w:next w:val="Normal"/>
    <w:link w:val="Heading1Char"/>
    <w:uiPriority w:val="9"/>
    <w:qFormat/>
    <w:rsid w:val="0036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26E"/>
    <w:rPr>
      <w:rFonts w:eastAsiaTheme="majorEastAsia" w:cstheme="majorBidi"/>
      <w:color w:val="272727" w:themeColor="text1" w:themeTint="D8"/>
    </w:rPr>
  </w:style>
  <w:style w:type="paragraph" w:styleId="Title">
    <w:name w:val="Title"/>
    <w:basedOn w:val="Normal"/>
    <w:next w:val="Normal"/>
    <w:link w:val="TitleChar"/>
    <w:uiPriority w:val="10"/>
    <w:qFormat/>
    <w:rsid w:val="0036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26E"/>
    <w:pPr>
      <w:spacing w:before="160"/>
      <w:jc w:val="center"/>
    </w:pPr>
    <w:rPr>
      <w:i/>
      <w:iCs/>
      <w:color w:val="404040" w:themeColor="text1" w:themeTint="BF"/>
    </w:rPr>
  </w:style>
  <w:style w:type="character" w:customStyle="1" w:styleId="QuoteChar">
    <w:name w:val="Quote Char"/>
    <w:basedOn w:val="DefaultParagraphFont"/>
    <w:link w:val="Quote"/>
    <w:uiPriority w:val="29"/>
    <w:rsid w:val="0036426E"/>
    <w:rPr>
      <w:i/>
      <w:iCs/>
      <w:color w:val="404040" w:themeColor="text1" w:themeTint="BF"/>
    </w:rPr>
  </w:style>
  <w:style w:type="paragraph" w:styleId="ListParagraph">
    <w:name w:val="List Paragraph"/>
    <w:basedOn w:val="Normal"/>
    <w:uiPriority w:val="34"/>
    <w:qFormat/>
    <w:rsid w:val="0036426E"/>
    <w:pPr>
      <w:ind w:left="720"/>
      <w:contextualSpacing/>
    </w:pPr>
  </w:style>
  <w:style w:type="character" w:styleId="IntenseEmphasis">
    <w:name w:val="Intense Emphasis"/>
    <w:basedOn w:val="DefaultParagraphFont"/>
    <w:uiPriority w:val="21"/>
    <w:qFormat/>
    <w:rsid w:val="0036426E"/>
    <w:rPr>
      <w:i/>
      <w:iCs/>
      <w:color w:val="0F4761" w:themeColor="accent1" w:themeShade="BF"/>
    </w:rPr>
  </w:style>
  <w:style w:type="paragraph" w:styleId="IntenseQuote">
    <w:name w:val="Intense Quote"/>
    <w:basedOn w:val="Normal"/>
    <w:next w:val="Normal"/>
    <w:link w:val="IntenseQuoteChar"/>
    <w:uiPriority w:val="30"/>
    <w:qFormat/>
    <w:rsid w:val="0036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26E"/>
    <w:rPr>
      <w:i/>
      <w:iCs/>
      <w:color w:val="0F4761" w:themeColor="accent1" w:themeShade="BF"/>
    </w:rPr>
  </w:style>
  <w:style w:type="character" w:styleId="IntenseReference">
    <w:name w:val="Intense Reference"/>
    <w:basedOn w:val="DefaultParagraphFont"/>
    <w:uiPriority w:val="32"/>
    <w:qFormat/>
    <w:rsid w:val="0036426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239363841">
      <w:bodyDiv w:val="1"/>
      <w:marLeft w:val="0"/>
      <w:marRight w:val="0"/>
      <w:marTop w:val="0"/>
      <w:marBottom w:val="0"/>
      <w:divBdr>
        <w:top w:val="none" w:sz="0" w:space="0" w:color="auto"/>
        <w:left w:val="none" w:sz="0" w:space="0" w:color="auto"/>
        <w:bottom w:val="none" w:sz="0" w:space="0" w:color="auto"/>
        <w:right w:val="none" w:sz="0" w:space="0" w:color="auto"/>
      </w:divBdr>
      <w:divsChild>
        <w:div w:id="96606930">
          <w:marLeft w:val="0"/>
          <w:marRight w:val="0"/>
          <w:marTop w:val="0"/>
          <w:marBottom w:val="0"/>
          <w:divBdr>
            <w:top w:val="none" w:sz="0" w:space="0" w:color="auto"/>
            <w:left w:val="none" w:sz="0" w:space="0" w:color="auto"/>
            <w:bottom w:val="none" w:sz="0" w:space="0" w:color="auto"/>
            <w:right w:val="none" w:sz="0" w:space="0" w:color="auto"/>
          </w:divBdr>
        </w:div>
        <w:div w:id="2029672030">
          <w:marLeft w:val="0"/>
          <w:marRight w:val="0"/>
          <w:marTop w:val="0"/>
          <w:marBottom w:val="0"/>
          <w:divBdr>
            <w:top w:val="none" w:sz="0" w:space="0" w:color="auto"/>
            <w:left w:val="none" w:sz="0" w:space="0" w:color="auto"/>
            <w:bottom w:val="none" w:sz="0" w:space="0" w:color="auto"/>
            <w:right w:val="none" w:sz="0" w:space="0" w:color="auto"/>
          </w:divBdr>
        </w:div>
        <w:div w:id="1792281887">
          <w:marLeft w:val="0"/>
          <w:marRight w:val="0"/>
          <w:marTop w:val="0"/>
          <w:marBottom w:val="0"/>
          <w:divBdr>
            <w:top w:val="none" w:sz="0" w:space="0" w:color="auto"/>
            <w:left w:val="none" w:sz="0" w:space="0" w:color="auto"/>
            <w:bottom w:val="none" w:sz="0" w:space="0" w:color="auto"/>
            <w:right w:val="none" w:sz="0" w:space="0" w:color="auto"/>
          </w:divBdr>
        </w:div>
        <w:div w:id="2076776285">
          <w:marLeft w:val="0"/>
          <w:marRight w:val="0"/>
          <w:marTop w:val="0"/>
          <w:marBottom w:val="0"/>
          <w:divBdr>
            <w:top w:val="none" w:sz="0" w:space="0" w:color="auto"/>
            <w:left w:val="none" w:sz="0" w:space="0" w:color="auto"/>
            <w:bottom w:val="none" w:sz="0" w:space="0" w:color="auto"/>
            <w:right w:val="none" w:sz="0" w:space="0" w:color="auto"/>
          </w:divBdr>
        </w:div>
        <w:div w:id="1370717337">
          <w:marLeft w:val="0"/>
          <w:marRight w:val="0"/>
          <w:marTop w:val="0"/>
          <w:marBottom w:val="0"/>
          <w:divBdr>
            <w:top w:val="none" w:sz="0" w:space="0" w:color="auto"/>
            <w:left w:val="none" w:sz="0" w:space="0" w:color="auto"/>
            <w:bottom w:val="none" w:sz="0" w:space="0" w:color="auto"/>
            <w:right w:val="none" w:sz="0" w:space="0" w:color="auto"/>
          </w:divBdr>
        </w:div>
        <w:div w:id="739131439">
          <w:marLeft w:val="0"/>
          <w:marRight w:val="0"/>
          <w:marTop w:val="0"/>
          <w:marBottom w:val="0"/>
          <w:divBdr>
            <w:top w:val="none" w:sz="0" w:space="0" w:color="auto"/>
            <w:left w:val="none" w:sz="0" w:space="0" w:color="auto"/>
            <w:bottom w:val="none" w:sz="0" w:space="0" w:color="auto"/>
            <w:right w:val="none" w:sz="0" w:space="0" w:color="auto"/>
          </w:divBdr>
        </w:div>
        <w:div w:id="1438717594">
          <w:marLeft w:val="0"/>
          <w:marRight w:val="0"/>
          <w:marTop w:val="0"/>
          <w:marBottom w:val="0"/>
          <w:divBdr>
            <w:top w:val="none" w:sz="0" w:space="0" w:color="auto"/>
            <w:left w:val="none" w:sz="0" w:space="0" w:color="auto"/>
            <w:bottom w:val="none" w:sz="0" w:space="0" w:color="auto"/>
            <w:right w:val="none" w:sz="0" w:space="0" w:color="auto"/>
          </w:divBdr>
        </w:div>
        <w:div w:id="783812233">
          <w:marLeft w:val="0"/>
          <w:marRight w:val="0"/>
          <w:marTop w:val="0"/>
          <w:marBottom w:val="0"/>
          <w:divBdr>
            <w:top w:val="none" w:sz="0" w:space="0" w:color="auto"/>
            <w:left w:val="none" w:sz="0" w:space="0" w:color="auto"/>
            <w:bottom w:val="none" w:sz="0" w:space="0" w:color="auto"/>
            <w:right w:val="none" w:sz="0" w:space="0" w:color="auto"/>
          </w:divBdr>
        </w:div>
        <w:div w:id="1044062626">
          <w:marLeft w:val="0"/>
          <w:marRight w:val="0"/>
          <w:marTop w:val="0"/>
          <w:marBottom w:val="0"/>
          <w:divBdr>
            <w:top w:val="none" w:sz="0" w:space="0" w:color="auto"/>
            <w:left w:val="none" w:sz="0" w:space="0" w:color="auto"/>
            <w:bottom w:val="none" w:sz="0" w:space="0" w:color="auto"/>
            <w:right w:val="none" w:sz="0" w:space="0" w:color="auto"/>
          </w:divBdr>
        </w:div>
        <w:div w:id="1687558256">
          <w:marLeft w:val="0"/>
          <w:marRight w:val="0"/>
          <w:marTop w:val="0"/>
          <w:marBottom w:val="0"/>
          <w:divBdr>
            <w:top w:val="none" w:sz="0" w:space="0" w:color="auto"/>
            <w:left w:val="none" w:sz="0" w:space="0" w:color="auto"/>
            <w:bottom w:val="none" w:sz="0" w:space="0" w:color="auto"/>
            <w:right w:val="none" w:sz="0" w:space="0" w:color="auto"/>
          </w:divBdr>
        </w:div>
        <w:div w:id="18047923">
          <w:marLeft w:val="0"/>
          <w:marRight w:val="0"/>
          <w:marTop w:val="0"/>
          <w:marBottom w:val="0"/>
          <w:divBdr>
            <w:top w:val="none" w:sz="0" w:space="0" w:color="auto"/>
            <w:left w:val="none" w:sz="0" w:space="0" w:color="auto"/>
            <w:bottom w:val="none" w:sz="0" w:space="0" w:color="auto"/>
            <w:right w:val="none" w:sz="0" w:space="0" w:color="auto"/>
          </w:divBdr>
        </w:div>
        <w:div w:id="1881430253">
          <w:marLeft w:val="0"/>
          <w:marRight w:val="0"/>
          <w:marTop w:val="0"/>
          <w:marBottom w:val="0"/>
          <w:divBdr>
            <w:top w:val="none" w:sz="0" w:space="0" w:color="auto"/>
            <w:left w:val="none" w:sz="0" w:space="0" w:color="auto"/>
            <w:bottom w:val="none" w:sz="0" w:space="0" w:color="auto"/>
            <w:right w:val="none" w:sz="0" w:space="0" w:color="auto"/>
          </w:divBdr>
        </w:div>
        <w:div w:id="1752198377">
          <w:marLeft w:val="0"/>
          <w:marRight w:val="0"/>
          <w:marTop w:val="0"/>
          <w:marBottom w:val="0"/>
          <w:divBdr>
            <w:top w:val="none" w:sz="0" w:space="0" w:color="auto"/>
            <w:left w:val="none" w:sz="0" w:space="0" w:color="auto"/>
            <w:bottom w:val="none" w:sz="0" w:space="0" w:color="auto"/>
            <w:right w:val="none" w:sz="0" w:space="0" w:color="auto"/>
          </w:divBdr>
          <w:divsChild>
            <w:div w:id="963461214">
              <w:marLeft w:val="0"/>
              <w:marRight w:val="0"/>
              <w:marTop w:val="0"/>
              <w:marBottom w:val="0"/>
              <w:divBdr>
                <w:top w:val="none" w:sz="0" w:space="0" w:color="auto"/>
                <w:left w:val="none" w:sz="0" w:space="0" w:color="auto"/>
                <w:bottom w:val="none" w:sz="0" w:space="0" w:color="auto"/>
                <w:right w:val="none" w:sz="0" w:space="0" w:color="auto"/>
              </w:divBdr>
              <w:divsChild>
                <w:div w:id="110327771">
                  <w:marLeft w:val="0"/>
                  <w:marRight w:val="0"/>
                  <w:marTop w:val="0"/>
                  <w:marBottom w:val="0"/>
                  <w:divBdr>
                    <w:top w:val="none" w:sz="0" w:space="0" w:color="auto"/>
                    <w:left w:val="none" w:sz="0" w:space="0" w:color="auto"/>
                    <w:bottom w:val="none" w:sz="0" w:space="0" w:color="auto"/>
                    <w:right w:val="none" w:sz="0" w:space="0" w:color="auto"/>
                  </w:divBdr>
                  <w:divsChild>
                    <w:div w:id="2126345241">
                      <w:marLeft w:val="0"/>
                      <w:marRight w:val="0"/>
                      <w:marTop w:val="0"/>
                      <w:marBottom w:val="0"/>
                      <w:divBdr>
                        <w:top w:val="none" w:sz="0" w:space="0" w:color="auto"/>
                        <w:left w:val="none" w:sz="0" w:space="0" w:color="auto"/>
                        <w:bottom w:val="none" w:sz="0" w:space="0" w:color="auto"/>
                        <w:right w:val="none" w:sz="0" w:space="0" w:color="auto"/>
                      </w:divBdr>
                      <w:divsChild>
                        <w:div w:id="664019458">
                          <w:marLeft w:val="0"/>
                          <w:marRight w:val="0"/>
                          <w:marTop w:val="0"/>
                          <w:marBottom w:val="0"/>
                          <w:divBdr>
                            <w:top w:val="none" w:sz="0" w:space="0" w:color="auto"/>
                            <w:left w:val="none" w:sz="0" w:space="0" w:color="auto"/>
                            <w:bottom w:val="none" w:sz="0" w:space="0" w:color="auto"/>
                            <w:right w:val="none" w:sz="0" w:space="0" w:color="auto"/>
                          </w:divBdr>
                        </w:div>
                        <w:div w:id="780760067">
                          <w:marLeft w:val="0"/>
                          <w:marRight w:val="0"/>
                          <w:marTop w:val="0"/>
                          <w:marBottom w:val="0"/>
                          <w:divBdr>
                            <w:top w:val="none" w:sz="0" w:space="0" w:color="auto"/>
                            <w:left w:val="none" w:sz="0" w:space="0" w:color="auto"/>
                            <w:bottom w:val="none" w:sz="0" w:space="0" w:color="auto"/>
                            <w:right w:val="none" w:sz="0" w:space="0" w:color="auto"/>
                          </w:divBdr>
                        </w:div>
                        <w:div w:id="1415472859">
                          <w:marLeft w:val="0"/>
                          <w:marRight w:val="0"/>
                          <w:marTop w:val="0"/>
                          <w:marBottom w:val="0"/>
                          <w:divBdr>
                            <w:top w:val="none" w:sz="0" w:space="0" w:color="auto"/>
                            <w:left w:val="none" w:sz="0" w:space="0" w:color="auto"/>
                            <w:bottom w:val="none" w:sz="0" w:space="0" w:color="auto"/>
                            <w:right w:val="none" w:sz="0" w:space="0" w:color="auto"/>
                          </w:divBdr>
                        </w:div>
                        <w:div w:id="43456635">
                          <w:marLeft w:val="0"/>
                          <w:marRight w:val="0"/>
                          <w:marTop w:val="0"/>
                          <w:marBottom w:val="0"/>
                          <w:divBdr>
                            <w:top w:val="none" w:sz="0" w:space="0" w:color="auto"/>
                            <w:left w:val="none" w:sz="0" w:space="0" w:color="auto"/>
                            <w:bottom w:val="none" w:sz="0" w:space="0" w:color="auto"/>
                            <w:right w:val="none" w:sz="0" w:space="0" w:color="auto"/>
                          </w:divBdr>
                        </w:div>
                        <w:div w:id="10860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175229">
      <w:bodyDiv w:val="1"/>
      <w:marLeft w:val="0"/>
      <w:marRight w:val="0"/>
      <w:marTop w:val="0"/>
      <w:marBottom w:val="0"/>
      <w:divBdr>
        <w:top w:val="none" w:sz="0" w:space="0" w:color="auto"/>
        <w:left w:val="none" w:sz="0" w:space="0" w:color="auto"/>
        <w:bottom w:val="none" w:sz="0" w:space="0" w:color="auto"/>
        <w:right w:val="none" w:sz="0" w:space="0" w:color="auto"/>
      </w:divBdr>
      <w:divsChild>
        <w:div w:id="586115921">
          <w:marLeft w:val="0"/>
          <w:marRight w:val="0"/>
          <w:marTop w:val="0"/>
          <w:marBottom w:val="0"/>
          <w:divBdr>
            <w:top w:val="none" w:sz="0" w:space="0" w:color="auto"/>
            <w:left w:val="none" w:sz="0" w:space="0" w:color="auto"/>
            <w:bottom w:val="none" w:sz="0" w:space="0" w:color="auto"/>
            <w:right w:val="none" w:sz="0" w:space="0" w:color="auto"/>
          </w:divBdr>
        </w:div>
        <w:div w:id="425617422">
          <w:marLeft w:val="0"/>
          <w:marRight w:val="0"/>
          <w:marTop w:val="0"/>
          <w:marBottom w:val="0"/>
          <w:divBdr>
            <w:top w:val="none" w:sz="0" w:space="0" w:color="auto"/>
            <w:left w:val="none" w:sz="0" w:space="0" w:color="auto"/>
            <w:bottom w:val="none" w:sz="0" w:space="0" w:color="auto"/>
            <w:right w:val="none" w:sz="0" w:space="0" w:color="auto"/>
          </w:divBdr>
        </w:div>
        <w:div w:id="71436282">
          <w:marLeft w:val="0"/>
          <w:marRight w:val="0"/>
          <w:marTop w:val="0"/>
          <w:marBottom w:val="0"/>
          <w:divBdr>
            <w:top w:val="none" w:sz="0" w:space="0" w:color="auto"/>
            <w:left w:val="none" w:sz="0" w:space="0" w:color="auto"/>
            <w:bottom w:val="none" w:sz="0" w:space="0" w:color="auto"/>
            <w:right w:val="none" w:sz="0" w:space="0" w:color="auto"/>
          </w:divBdr>
        </w:div>
        <w:div w:id="131138402">
          <w:marLeft w:val="0"/>
          <w:marRight w:val="0"/>
          <w:marTop w:val="0"/>
          <w:marBottom w:val="0"/>
          <w:divBdr>
            <w:top w:val="none" w:sz="0" w:space="0" w:color="auto"/>
            <w:left w:val="none" w:sz="0" w:space="0" w:color="auto"/>
            <w:bottom w:val="none" w:sz="0" w:space="0" w:color="auto"/>
            <w:right w:val="none" w:sz="0" w:space="0" w:color="auto"/>
          </w:divBdr>
        </w:div>
        <w:div w:id="1052314440">
          <w:marLeft w:val="0"/>
          <w:marRight w:val="0"/>
          <w:marTop w:val="0"/>
          <w:marBottom w:val="0"/>
          <w:divBdr>
            <w:top w:val="none" w:sz="0" w:space="0" w:color="auto"/>
            <w:left w:val="none" w:sz="0" w:space="0" w:color="auto"/>
            <w:bottom w:val="none" w:sz="0" w:space="0" w:color="auto"/>
            <w:right w:val="none" w:sz="0" w:space="0" w:color="auto"/>
          </w:divBdr>
        </w:div>
        <w:div w:id="1605457707">
          <w:marLeft w:val="0"/>
          <w:marRight w:val="0"/>
          <w:marTop w:val="0"/>
          <w:marBottom w:val="0"/>
          <w:divBdr>
            <w:top w:val="none" w:sz="0" w:space="0" w:color="auto"/>
            <w:left w:val="none" w:sz="0" w:space="0" w:color="auto"/>
            <w:bottom w:val="none" w:sz="0" w:space="0" w:color="auto"/>
            <w:right w:val="none" w:sz="0" w:space="0" w:color="auto"/>
          </w:divBdr>
        </w:div>
        <w:div w:id="634796417">
          <w:marLeft w:val="0"/>
          <w:marRight w:val="0"/>
          <w:marTop w:val="0"/>
          <w:marBottom w:val="0"/>
          <w:divBdr>
            <w:top w:val="none" w:sz="0" w:space="0" w:color="auto"/>
            <w:left w:val="none" w:sz="0" w:space="0" w:color="auto"/>
            <w:bottom w:val="none" w:sz="0" w:space="0" w:color="auto"/>
            <w:right w:val="none" w:sz="0" w:space="0" w:color="auto"/>
          </w:divBdr>
        </w:div>
        <w:div w:id="431979449">
          <w:marLeft w:val="0"/>
          <w:marRight w:val="0"/>
          <w:marTop w:val="0"/>
          <w:marBottom w:val="0"/>
          <w:divBdr>
            <w:top w:val="none" w:sz="0" w:space="0" w:color="auto"/>
            <w:left w:val="none" w:sz="0" w:space="0" w:color="auto"/>
            <w:bottom w:val="none" w:sz="0" w:space="0" w:color="auto"/>
            <w:right w:val="none" w:sz="0" w:space="0" w:color="auto"/>
          </w:divBdr>
        </w:div>
        <w:div w:id="129328291">
          <w:marLeft w:val="0"/>
          <w:marRight w:val="0"/>
          <w:marTop w:val="0"/>
          <w:marBottom w:val="0"/>
          <w:divBdr>
            <w:top w:val="none" w:sz="0" w:space="0" w:color="auto"/>
            <w:left w:val="none" w:sz="0" w:space="0" w:color="auto"/>
            <w:bottom w:val="none" w:sz="0" w:space="0" w:color="auto"/>
            <w:right w:val="none" w:sz="0" w:space="0" w:color="auto"/>
          </w:divBdr>
        </w:div>
        <w:div w:id="1511020178">
          <w:marLeft w:val="0"/>
          <w:marRight w:val="0"/>
          <w:marTop w:val="0"/>
          <w:marBottom w:val="0"/>
          <w:divBdr>
            <w:top w:val="none" w:sz="0" w:space="0" w:color="auto"/>
            <w:left w:val="none" w:sz="0" w:space="0" w:color="auto"/>
            <w:bottom w:val="none" w:sz="0" w:space="0" w:color="auto"/>
            <w:right w:val="none" w:sz="0" w:space="0" w:color="auto"/>
          </w:divBdr>
        </w:div>
        <w:div w:id="1355963783">
          <w:marLeft w:val="0"/>
          <w:marRight w:val="0"/>
          <w:marTop w:val="0"/>
          <w:marBottom w:val="0"/>
          <w:divBdr>
            <w:top w:val="none" w:sz="0" w:space="0" w:color="auto"/>
            <w:left w:val="none" w:sz="0" w:space="0" w:color="auto"/>
            <w:bottom w:val="none" w:sz="0" w:space="0" w:color="auto"/>
            <w:right w:val="none" w:sz="0" w:space="0" w:color="auto"/>
          </w:divBdr>
        </w:div>
        <w:div w:id="716779445">
          <w:marLeft w:val="0"/>
          <w:marRight w:val="0"/>
          <w:marTop w:val="0"/>
          <w:marBottom w:val="0"/>
          <w:divBdr>
            <w:top w:val="none" w:sz="0" w:space="0" w:color="auto"/>
            <w:left w:val="none" w:sz="0" w:space="0" w:color="auto"/>
            <w:bottom w:val="none" w:sz="0" w:space="0" w:color="auto"/>
            <w:right w:val="none" w:sz="0" w:space="0" w:color="auto"/>
          </w:divBdr>
        </w:div>
        <w:div w:id="1332565104">
          <w:marLeft w:val="0"/>
          <w:marRight w:val="0"/>
          <w:marTop w:val="0"/>
          <w:marBottom w:val="0"/>
          <w:divBdr>
            <w:top w:val="none" w:sz="0" w:space="0" w:color="auto"/>
            <w:left w:val="none" w:sz="0" w:space="0" w:color="auto"/>
            <w:bottom w:val="none" w:sz="0" w:space="0" w:color="auto"/>
            <w:right w:val="none" w:sz="0" w:space="0" w:color="auto"/>
          </w:divBdr>
          <w:divsChild>
            <w:div w:id="1277516645">
              <w:marLeft w:val="0"/>
              <w:marRight w:val="0"/>
              <w:marTop w:val="0"/>
              <w:marBottom w:val="0"/>
              <w:divBdr>
                <w:top w:val="none" w:sz="0" w:space="0" w:color="auto"/>
                <w:left w:val="none" w:sz="0" w:space="0" w:color="auto"/>
                <w:bottom w:val="none" w:sz="0" w:space="0" w:color="auto"/>
                <w:right w:val="none" w:sz="0" w:space="0" w:color="auto"/>
              </w:divBdr>
              <w:divsChild>
                <w:div w:id="1802923031">
                  <w:marLeft w:val="0"/>
                  <w:marRight w:val="0"/>
                  <w:marTop w:val="0"/>
                  <w:marBottom w:val="0"/>
                  <w:divBdr>
                    <w:top w:val="none" w:sz="0" w:space="0" w:color="auto"/>
                    <w:left w:val="none" w:sz="0" w:space="0" w:color="auto"/>
                    <w:bottom w:val="none" w:sz="0" w:space="0" w:color="auto"/>
                    <w:right w:val="none" w:sz="0" w:space="0" w:color="auto"/>
                  </w:divBdr>
                  <w:divsChild>
                    <w:div w:id="2122797318">
                      <w:marLeft w:val="0"/>
                      <w:marRight w:val="0"/>
                      <w:marTop w:val="0"/>
                      <w:marBottom w:val="0"/>
                      <w:divBdr>
                        <w:top w:val="none" w:sz="0" w:space="0" w:color="auto"/>
                        <w:left w:val="none" w:sz="0" w:space="0" w:color="auto"/>
                        <w:bottom w:val="none" w:sz="0" w:space="0" w:color="auto"/>
                        <w:right w:val="none" w:sz="0" w:space="0" w:color="auto"/>
                      </w:divBdr>
                      <w:divsChild>
                        <w:div w:id="1179733173">
                          <w:marLeft w:val="0"/>
                          <w:marRight w:val="0"/>
                          <w:marTop w:val="0"/>
                          <w:marBottom w:val="0"/>
                          <w:divBdr>
                            <w:top w:val="none" w:sz="0" w:space="0" w:color="auto"/>
                            <w:left w:val="none" w:sz="0" w:space="0" w:color="auto"/>
                            <w:bottom w:val="none" w:sz="0" w:space="0" w:color="auto"/>
                            <w:right w:val="none" w:sz="0" w:space="0" w:color="auto"/>
                          </w:divBdr>
                        </w:div>
                        <w:div w:id="1630552430">
                          <w:marLeft w:val="0"/>
                          <w:marRight w:val="0"/>
                          <w:marTop w:val="0"/>
                          <w:marBottom w:val="0"/>
                          <w:divBdr>
                            <w:top w:val="none" w:sz="0" w:space="0" w:color="auto"/>
                            <w:left w:val="none" w:sz="0" w:space="0" w:color="auto"/>
                            <w:bottom w:val="none" w:sz="0" w:space="0" w:color="auto"/>
                            <w:right w:val="none" w:sz="0" w:space="0" w:color="auto"/>
                          </w:divBdr>
                        </w:div>
                        <w:div w:id="567228470">
                          <w:marLeft w:val="0"/>
                          <w:marRight w:val="0"/>
                          <w:marTop w:val="0"/>
                          <w:marBottom w:val="0"/>
                          <w:divBdr>
                            <w:top w:val="none" w:sz="0" w:space="0" w:color="auto"/>
                            <w:left w:val="none" w:sz="0" w:space="0" w:color="auto"/>
                            <w:bottom w:val="none" w:sz="0" w:space="0" w:color="auto"/>
                            <w:right w:val="none" w:sz="0" w:space="0" w:color="auto"/>
                          </w:divBdr>
                        </w:div>
                        <w:div w:id="444740026">
                          <w:marLeft w:val="0"/>
                          <w:marRight w:val="0"/>
                          <w:marTop w:val="0"/>
                          <w:marBottom w:val="0"/>
                          <w:divBdr>
                            <w:top w:val="none" w:sz="0" w:space="0" w:color="auto"/>
                            <w:left w:val="none" w:sz="0" w:space="0" w:color="auto"/>
                            <w:bottom w:val="none" w:sz="0" w:space="0" w:color="auto"/>
                            <w:right w:val="none" w:sz="0" w:space="0" w:color="auto"/>
                          </w:divBdr>
                        </w:div>
                        <w:div w:id="8553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2025-04-24T11:03:00Z</dcterms:created>
  <dcterms:modified xsi:type="dcterms:W3CDTF">2025-04-24T11:03:00Z</dcterms:modified>
</cp:coreProperties>
</file>