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A85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44399E9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26þ1þ2025 </w:t>
      </w:r>
    </w:p>
    <w:p w14:paraId="02ECCF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IpSpw_{io tZiob kckv tafþ2025þGgmw Zn\w </w:t>
      </w:r>
    </w:p>
    <w:p w14:paraId="158BF0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10BAB0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"PohnXamWv elcn' </w:t>
      </w:r>
    </w:p>
    <w:p w14:paraId="610E08E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aZy¯n\pw ab¡pacp¶n\psaXntc ktµihpambn hnapàn anj³         </w:t>
      </w:r>
    </w:p>
    <w:p w14:paraId="577630B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FA672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aZy¯n\pw ab¡pacp¶n\psaXntc  "PohnXamWv elcn' F¶ ktµihpambn hnapàn anj³ AhXcn¸n¨ Hm«³XpffÂ IpSpw_{io tZiob kckv tafbpsS Ggmw Zn\w kmaqlnI {]Xn_²XbpsS t\ÀImgvNbmbn. FdWmIpfw AknÌâv FIvsskkv Hm^okÀ hn.PbcmPmWv  elcn hcp¯n hbv¡p¶ Zpc´§Ä Bt£]lmky¯neqsS AhXcn¸n¨p sIm­v thZnbnse¯nbXv. kckv thZnbnÂ ]cn]mSn AhXcn¸n¡p¶Xn\mbn  ]Xns\m¶v Znhks¯ ]cnioe\w t\Snb tijambncp¶p {]IS\w. Ipdn¡p sImÅp¶ Bt£]lmky¯neqsS elcns¡Xntc iàamb t_m[hÂ¡cW ktµiw \ÂInb IemImc\v \ndª ssI¿Sn \ÂIm\pw ImWnIÄ ad¶nÃ. </w:t>
      </w:r>
    </w:p>
    <w:p w14:paraId="5F2BE5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6F0346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Hm«³XpÅen\p tijw FIvsskkv hIp¸nsâ t\XrXz¯nÂ elcn hncp² amPnIv tjmbpw Act§dn. aPojy³ kXy³ i¦c\mWv amPnIv tjm AhXcn¸n¨Xv. iq\yamb ]m{X§fnÂ \n¶p shÅsamgp¡nbpw tXmcW§fnÂ \n¶v ]q¡fp­m¡nbpw aPojy³ Ip«nIsfbpw apXnÀ¶hscbpw Hcpt]mse A¼c¸n¨p. elcn hkvXp¡fpsS t]scgpXnb t]¸À I¯n¨ Nmc¯nÂ \n¶pw anTmbnIÄ D­m¡n ImWnIÄ¡v Fdnªp sImSp¯ aPojy\v ImWnIÄ \ndª ssI¿Sn \ÂIn A`n\µn¨p. </w:t>
      </w:r>
    </w:p>
    <w:p w14:paraId="7A94700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2D626C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3B622E2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26þ1þ2025 </w:t>
      </w:r>
    </w:p>
    <w:p w14:paraId="37332F0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</w:t>
      </w:r>
    </w:p>
    <w:p w14:paraId="0EDB184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IpSpw_{io tZiob kckv tafþ2025þGgmw Zn\w</w:t>
      </w:r>
    </w:p>
    <w:p w14:paraId="125CC7E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5BE07FC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>BZnakwkvIrXnbpsS XpSnbpw Xmfhpambn</w:t>
      </w:r>
    </w:p>
    <w:p w14:paraId="6F71515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        "Bt«mw ]m«pw' </w:t>
      </w:r>
    </w:p>
    <w:p w14:paraId="2E5396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F13C57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sN§¶qÀ:  IpSpw_{io kckv tafbpsS Ggmw Zn\w IemthZnbnÂ \ndªXv BZnakwkvIrXnbpsS XpSnbpw Xmfhpw. A«¸mSnbnse "Ccpf,' "apUpK', "Ipdp¼' F¶o hn`mK§fpsS X\Xv Iemcq]amb "Bt«mw ]m«pw' sN§¶qcn\v thdn« Zriym\p`hambn. A«¸mSn tKm{X kaql¯nse IemImc³amcpw IemImcnIfpw DÄs¸« ]Xn\©wK kwLamWv ]cn]mSn AhXcn¸n¨Xv.</w:t>
      </w:r>
    </w:p>
    <w:p w14:paraId="2F11F80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599554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tKm{X kaql¯nsâ ]c¼cmKX kwKotXm]IcW§fmb s]sd, ZhnÂ, sImImÂ, PmÂd F¶nh D]tbmKn¨p sIm­mbncp¶p ]m«pw \r¯hpw. "Bt«mw ]m«pw'IqSmsX tKm{X Km\§fpw \mS³ ]m«pIfpw Ccpf\r¯hpw tKm{X \r¯hpw ChÀ thZnbnÂ AhXcn¸n¨p. tKm{X¯nÂ Hcp acWw \S¶mÂ arXtZlw kwkv¡cn¡p¶Xp hsc AXn\p Npäpw BSp¶ Ip½nbm«w kZkn\v thdn« A\p`hambn.   </w:t>
      </w:r>
    </w:p>
    <w:p w14:paraId="7AD421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E27E5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5B8C298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 </w:t>
      </w:r>
    </w:p>
    <w:p w14:paraId="63FD34E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008B11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</w:t>
      </w:r>
    </w:p>
    <w:p w14:paraId="7321FE3F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147E97B9">
      <w:pPr>
        <w:rPr>
          <w:rFonts w:hint="default" w:ascii="ML-TTKarthika" w:hAnsi="ML-TTKarthika" w:cs="ML-TTKarthika"/>
          <w:sz w:val="24"/>
          <w:szCs w:val="24"/>
        </w:rPr>
      </w:pPr>
    </w:p>
    <w:p w14:paraId="6DE370E3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drawing>
          <wp:inline distT="0" distB="0" distL="114300" distR="114300">
            <wp:extent cx="5478145" cy="3655695"/>
            <wp:effectExtent l="0" t="0" r="8255" b="1905"/>
            <wp:docPr id="1" name="Picture 1" descr="Attappady  ATTOM PATTUM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tappady  ATTOM PATTUM programm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sz w:val="24"/>
          <w:szCs w:val="24"/>
        </w:rPr>
        <w:t xml:space="preserve">    </w:t>
      </w:r>
    </w:p>
    <w:p w14:paraId="1646967B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drawing>
          <wp:inline distT="0" distB="0" distL="114300" distR="114300">
            <wp:extent cx="5478145" cy="3655695"/>
            <wp:effectExtent l="0" t="0" r="8255" b="1905"/>
            <wp:docPr id="2" name="Picture 2" descr="Attappady program -26-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ttappady program -26-1-2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sz w:val="24"/>
          <w:szCs w:val="24"/>
        </w:rPr>
        <w:t xml:space="preserve">     </w:t>
      </w:r>
    </w:p>
    <w:p w14:paraId="50158564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drawing>
          <wp:inline distT="0" distB="0" distL="114300" distR="114300">
            <wp:extent cx="5483225" cy="8229600"/>
            <wp:effectExtent l="0" t="0" r="3175" b="0"/>
            <wp:docPr id="3" name="Picture 3" descr="Ottan Thullal -Vimukthi 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ttan Thullal -Vimukthi Missio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4C3AA3B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26-1-2025</w:t>
      </w:r>
    </w:p>
    <w:p w14:paraId="5450E8B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-2025-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ഏഴാം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ജീവിതമാണ് ലഹരി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മദ്യത്തിനും മയക്കുമരുന്നിനുമെതിരേ സന്ദേശവുമായി വിമുക്തി മിഷന്</w:t>
      </w:r>
    </w:p>
    <w:p w14:paraId="36597C3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മദ്യത്തിനും മയക്കുമരുന്നിനുമെതിരേ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ജീവിതമാണ് ലഹരി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 സന്ദേശവുമായി വിമുക്തി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അവതരിപ്പിച്ച ഓട്ടന്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തുളളല്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ദേശീയ സരസ് മേളയുടെ ഏഴാം ദിനം സാമൂഹിക പ്രതിബദ്ധതയ്ക്കുള്ള നേര്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കാഴ്ചയായി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എറണാകുളം അസിസ്റ്റന്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റ് എക്സൈസ്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ജയരാജാണ്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ലഹരി വരുത്തി വയ്ക്കുന്ന ദുരന്തങ്ങള്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ആക്ഷേപഹാസ്യത്തിലൂടെ അവതരിപ്പിച്ചു കൊണ്ട് വേദിയിലെത്തിത്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സരസ് 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പരിപാടി അവതരിപ്പിക്കുന്നതിനായി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വയലാര്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സന്തോഷിന്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കീഴില്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പതിനൊന്ന് ദിവസത്തെ പരിശീലനം നേടിയ ശേഷമായിരുന്നു പ്രകടനം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കുറിക്കു കൊള്ളുന്ന ആക്ഷേപഹാസ്യത്തിലൂടെ ലഹരിക്കെതിരേ ശക്തമായ ബോധവല്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ക്കരണ സന്ദേശം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കിയ കലാകാരന് നിറഞ്ഞ കൈയ്യടി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കാനും കാണികള്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മറന്നില്ല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ഓട്ടന്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തുള്ളലിനു ശേഷം എക്സൈസ് വകുപ്പിന്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ലഹരി വിരുദ്ധ മാജിക് ഷോയും അരങ്ങേറി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മജീഷ്യന്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സത്യന്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ശങ്കരനാണ് മാജിക് അവതരിപ്പിച്ചത്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ശൂന്യമായ പാത്രങ്ങളില്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നിന്നു വെള്ളം വരുത്തിയും തോരണങ്ങളില്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നിന്ന് പൂക്കളുണ്ടാക്കിയും മജീഷ്യന്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കുട്ടികളെയും മുതിര്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ന്നവരെയും ഒരുപോലെ അമ്പരപ്പിച്ചു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ലഹരി വസ്തുക്കളുടെ പേരെഴുതിയ പേപ്പര്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കത്തിച്ച ചാരത്തില്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നിന്നും മിഠായികള്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ഉണ്ടാക്കി കാണികള്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ക്ക് എറിഞ്ഞു കൊടുത്ത മജീഷ്യന് കാണികള്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നിറഞ്ഞ കൈയ്യടി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കി അഭിനന്ദിച്ചു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3C16626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C20384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D7DBD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993D03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2F8109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 w14:paraId="35357E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26-1-2025</w:t>
      </w:r>
    </w:p>
    <w:p w14:paraId="3CE7533D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-2025-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ഏഴാം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ആദിമസംസ്കൃതിയുടെ തുടിയും താളവുമായി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ആട്ടോം പാട്ടും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</w:p>
    <w:p w14:paraId="7934F27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‍: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സരസ് മേളയുടെ ഏഴാം ദിനം കലാവേദിയില്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നിറഞ്ഞത് ആദിമസംസ്കൃതിയുടെ തുടിയും താളവും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അട്ടപ്പാടിയിലെ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ഇരുള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,'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മുഡുഗ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',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കുറുമ്പ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എന്നീ വിഭാഗങ്ങളുടെ തനത് കലാരൂപമായ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ആട്ടോം പാട്ടും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ചെങ്ങന്നൂരിന് വേറിട്ട ദൃശ്യാനുഭവമായി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അട്ടപ്പാടി ഗോത്ര സമൂഹത്തിലെ കലാകാരന്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മാരും കലാകാരികളും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പ്പെട്ട പതിനഞ്ചംഗ സംഘമാണ് പരിപാടി അവതരിപ്പിച്ചത്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ഗോത്ര സമൂഹത്തിന്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പരമ്പരാഗത സംഗീതോപകരണങ്ങളായ പെറെ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കൊകാല്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 എന്നിവ ഉപയോഗിച്ചു കൊണ്ടായിരുന്നു പാട്ടും നൃത്തവും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ആട്ടോം പാട്ടും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കൂടാതെ ഗോത്ര ഗാനങ്ങളും നാടന്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പാട്ടുകളും ഇരുളനൃത്തവും ഗോത്ര നൃത്തവും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അവതരിപ്പിച്ചു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ഗോത്രത്തില്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ഒരു മരണം നടന്നാല്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മൃതദേഹം സംസ്ക്കരിക്കുന്നതു വരെ അതിനു ചുറ്റും ആടുന്ന കുമ്മിയാട്ടം സദസിന് വേറിട്ട അനുഭവമായി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</w:p>
    <w:p w14:paraId="2803DA91">
      <w:pPr>
        <w:rPr>
          <w:rFonts w:hint="default" w:ascii="Kartika" w:hAnsi="Kartika" w:cs="Kartika"/>
          <w:b w:val="0"/>
          <w:bCs w:val="0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1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A5244"/>
    <w:rsid w:val="005A3320"/>
    <w:rsid w:val="00715DF6"/>
    <w:rsid w:val="008F3ED9"/>
    <w:rsid w:val="00CA5244"/>
    <w:rsid w:val="00CC5D73"/>
    <w:rsid w:val="00FB0C6C"/>
    <w:rsid w:val="00FB3D55"/>
    <w:rsid w:val="41C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semiHidden/>
    <w:qFormat/>
    <w:uiPriority w:val="99"/>
  </w:style>
  <w:style w:type="character" w:customStyle="1" w:styleId="7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293</Words>
  <Characters>1676</Characters>
  <Lines>13</Lines>
  <Paragraphs>3</Paragraphs>
  <TotalTime>29</TotalTime>
  <ScaleCrop>false</ScaleCrop>
  <LinksUpToDate>false</LinksUpToDate>
  <CharactersWithSpaces>1966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2025-01-26T10:56:00Z</dcterms:created>
  <dc:creator>user</dc:creator>
  <cp:lastModifiedBy>Kudumbashree Mission</cp:lastModifiedBy>
  <dcterms:modified xsi:type="dcterms:W3CDTF">2025-01-27T03:38:30Z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77791B2E4811494FB7AE78BB7854D1FE_12</vt:lpwstr>
  </property>
</Properties>
</file>