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4A" w:rsidRPr="002D4D4A" w:rsidRDefault="002D4D4A" w:rsidP="002D4D4A">
      <w:pPr>
        <w:spacing w:line="240" w:lineRule="auto"/>
        <w:jc w:val="both"/>
        <w:rPr>
          <w:rFonts w:ascii="Calibri" w:hAnsi="Calibri" w:cs="Calibri"/>
          <w:sz w:val="28"/>
          <w:szCs w:val="28"/>
        </w:rPr>
      </w:pPr>
      <w:r w:rsidRPr="002D4D4A">
        <w:rPr>
          <w:rFonts w:ascii="Calibri" w:hAnsi="Calibri" w:cs="Calibri"/>
          <w:sz w:val="28"/>
          <w:szCs w:val="28"/>
        </w:rPr>
        <w:t>Press Release</w:t>
      </w:r>
    </w:p>
    <w:p w:rsidR="002D4D4A" w:rsidRPr="002D4D4A" w:rsidRDefault="002D4D4A" w:rsidP="002D4D4A">
      <w:pPr>
        <w:spacing w:line="240" w:lineRule="auto"/>
        <w:jc w:val="both"/>
        <w:rPr>
          <w:rFonts w:ascii="Calibri" w:hAnsi="Calibri" w:cs="Calibri"/>
          <w:sz w:val="28"/>
          <w:szCs w:val="28"/>
        </w:rPr>
      </w:pPr>
      <w:r w:rsidRPr="002D4D4A">
        <w:rPr>
          <w:rFonts w:ascii="Calibri" w:hAnsi="Calibri" w:cs="Calibri"/>
          <w:sz w:val="28"/>
          <w:szCs w:val="28"/>
        </w:rPr>
        <w:t>21 April 2025</w:t>
      </w:r>
    </w:p>
    <w:p w:rsidR="002D4D4A" w:rsidRPr="002D4D4A" w:rsidRDefault="002D4D4A" w:rsidP="002D4D4A">
      <w:pPr>
        <w:spacing w:line="360" w:lineRule="auto"/>
        <w:jc w:val="both"/>
        <w:rPr>
          <w:rFonts w:ascii="Calibri" w:hAnsi="Calibri" w:cs="Calibri"/>
          <w:sz w:val="28"/>
          <w:szCs w:val="28"/>
        </w:rPr>
      </w:pPr>
    </w:p>
    <w:p w:rsidR="002D4D4A" w:rsidRPr="002D4D4A" w:rsidRDefault="002D4D4A" w:rsidP="002D4D4A">
      <w:pPr>
        <w:spacing w:line="360" w:lineRule="auto"/>
        <w:jc w:val="center"/>
        <w:rPr>
          <w:rFonts w:ascii="Calibri" w:hAnsi="Calibri" w:cs="Calibri"/>
          <w:b/>
          <w:bCs/>
          <w:sz w:val="36"/>
          <w:szCs w:val="36"/>
          <w:u w:val="single"/>
        </w:rPr>
      </w:pPr>
      <w:r w:rsidRPr="002D4D4A">
        <w:rPr>
          <w:rFonts w:ascii="Calibri" w:hAnsi="Calibri" w:cs="Calibri"/>
          <w:b/>
          <w:bCs/>
          <w:sz w:val="36"/>
          <w:szCs w:val="36"/>
          <w:u w:val="single"/>
        </w:rPr>
        <w:t>Kudumbashree generates income for 3.24 lakh beneficiaries through various schemes in the animal husbandry sector</w:t>
      </w:r>
    </w:p>
    <w:p w:rsidR="002D4D4A" w:rsidRDefault="002D4D4A" w:rsidP="002D4D4A">
      <w:pPr>
        <w:spacing w:line="360" w:lineRule="auto"/>
        <w:jc w:val="both"/>
        <w:rPr>
          <w:rFonts w:ascii="Calibri" w:hAnsi="Calibri" w:cs="Calibri"/>
          <w:sz w:val="28"/>
          <w:szCs w:val="28"/>
        </w:rPr>
      </w:pPr>
      <w:r w:rsidRPr="002D4D4A">
        <w:rPr>
          <w:rFonts w:ascii="Calibri" w:hAnsi="Calibri" w:cs="Calibri"/>
          <w:sz w:val="28"/>
          <w:szCs w:val="28"/>
        </w:rPr>
        <w:br/>
        <w:t>Thiruvananthapuram: Kudumbashree has generated income for 3.24 lakh beneficiaries till date through various schemes implemented in the animal husbandry sector in the state. Kudumbashree has been able to provide better employment and thereby sustainable income to these beneficiaries as part of the various schemes implemented in this sector. This includes 1</w:t>
      </w:r>
      <w:proofErr w:type="gramStart"/>
      <w:r w:rsidRPr="002D4D4A">
        <w:rPr>
          <w:rFonts w:ascii="Calibri" w:hAnsi="Calibri" w:cs="Calibri"/>
          <w:sz w:val="28"/>
          <w:szCs w:val="28"/>
        </w:rPr>
        <w:t>,00,825</w:t>
      </w:r>
      <w:proofErr w:type="gramEnd"/>
      <w:r w:rsidRPr="002D4D4A">
        <w:rPr>
          <w:rFonts w:ascii="Calibri" w:hAnsi="Calibri" w:cs="Calibri"/>
          <w:sz w:val="28"/>
          <w:szCs w:val="28"/>
        </w:rPr>
        <w:t xml:space="preserve"> families who got employment as part of the K-LIFT livelihood campaign.</w:t>
      </w:r>
    </w:p>
    <w:p w:rsidR="009237B4" w:rsidRDefault="002D4D4A" w:rsidP="002D4D4A">
      <w:pPr>
        <w:spacing w:line="360" w:lineRule="auto"/>
        <w:jc w:val="both"/>
        <w:rPr>
          <w:rFonts w:ascii="Calibri" w:hAnsi="Calibri" w:cs="Calibri"/>
          <w:sz w:val="28"/>
          <w:szCs w:val="28"/>
        </w:rPr>
      </w:pPr>
      <w:r w:rsidRPr="002D4D4A">
        <w:rPr>
          <w:rFonts w:ascii="Calibri" w:hAnsi="Calibri" w:cs="Calibri"/>
          <w:sz w:val="28"/>
          <w:szCs w:val="28"/>
        </w:rPr>
        <w:t xml:space="preserve">Kudumbashree has been implementing many notable activities to create employment opportunities in the animal husbandry sector. So far, Rs. 357 crores </w:t>
      </w:r>
      <w:proofErr w:type="gramStart"/>
      <w:r w:rsidR="009237B4" w:rsidRPr="002D4D4A">
        <w:rPr>
          <w:rFonts w:ascii="Calibri" w:hAnsi="Calibri" w:cs="Calibri"/>
          <w:sz w:val="28"/>
          <w:szCs w:val="28"/>
        </w:rPr>
        <w:t>have</w:t>
      </w:r>
      <w:proofErr w:type="gramEnd"/>
      <w:r w:rsidRPr="002D4D4A">
        <w:rPr>
          <w:rFonts w:ascii="Calibri" w:hAnsi="Calibri" w:cs="Calibri"/>
          <w:sz w:val="28"/>
          <w:szCs w:val="28"/>
        </w:rPr>
        <w:t xml:space="preserve"> been earned through the Kerala Chicken Scheme. The project has achieved the goal of producing eight percent of domestic consumption and controlling prices in the public market. In the second phase of the project, marketing of frozen products under the name 'Kerala Chicken' has started. In addition, a processing plant has also become operational at Kadinamkulam of Thiruvananthapuram. Currently, about seven hundred beneficiaries are getting a sustainable income through the project.</w:t>
      </w:r>
    </w:p>
    <w:p w:rsidR="00F05811" w:rsidRDefault="002D4D4A" w:rsidP="002D4D4A">
      <w:pPr>
        <w:spacing w:line="360" w:lineRule="auto"/>
        <w:jc w:val="both"/>
        <w:rPr>
          <w:rFonts w:ascii="Calibri" w:hAnsi="Calibri" w:cs="Calibri"/>
          <w:sz w:val="28"/>
          <w:szCs w:val="28"/>
        </w:rPr>
      </w:pPr>
      <w:r w:rsidRPr="002D4D4A">
        <w:rPr>
          <w:rFonts w:ascii="Calibri" w:hAnsi="Calibri" w:cs="Calibri"/>
          <w:sz w:val="28"/>
          <w:szCs w:val="28"/>
        </w:rPr>
        <w:t xml:space="preserve">There has also been a big leap in the poultry sector. 104 hatcheries and 76 mother units have started operating in this sector. In addition, assistance was given to 623 farmers to start poultry farming at low cost by </w:t>
      </w:r>
      <w:r w:rsidR="00F05811" w:rsidRPr="002D4D4A">
        <w:rPr>
          <w:rFonts w:ascii="Calibri" w:hAnsi="Calibri" w:cs="Calibri"/>
          <w:sz w:val="28"/>
          <w:szCs w:val="28"/>
        </w:rPr>
        <w:t>empanelling</w:t>
      </w:r>
      <w:r w:rsidRPr="002D4D4A">
        <w:rPr>
          <w:rFonts w:ascii="Calibri" w:hAnsi="Calibri" w:cs="Calibri"/>
          <w:sz w:val="28"/>
          <w:szCs w:val="28"/>
        </w:rPr>
        <w:t xml:space="preserve"> poultry units through the 'Kozhiyum Koodum' Project.</w:t>
      </w:r>
    </w:p>
    <w:p w:rsidR="00A85E2D" w:rsidRDefault="002D4D4A" w:rsidP="002D4D4A">
      <w:pPr>
        <w:spacing w:line="360" w:lineRule="auto"/>
        <w:jc w:val="both"/>
        <w:rPr>
          <w:rFonts w:ascii="Calibri" w:hAnsi="Calibri" w:cs="Calibri"/>
          <w:sz w:val="28"/>
          <w:szCs w:val="28"/>
        </w:rPr>
      </w:pPr>
      <w:r w:rsidRPr="002D4D4A">
        <w:rPr>
          <w:rFonts w:ascii="Calibri" w:hAnsi="Calibri" w:cs="Calibri"/>
          <w:sz w:val="28"/>
          <w:szCs w:val="28"/>
        </w:rPr>
        <w:lastRenderedPageBreak/>
        <w:t>The financial support provided to farmers to promote livelihood activities is also noteworthy. For this, Rs. 40.16 crores was provided under the Community Enterprise Fund, including Rs. 35.1 crores for rural CDSs and Rs. 5.15 crores for urban CDSs. This helped 20,731 livestock farmers to strengthen their livelihood activities. As part of the formation of 401 producer groups to sell the farmers' products, Rs. 4 crores was also provided as financial assistance for infrastructure development and working capital. Subsidies have been provided to cattle farmers through the 'Ksheera Sagaram' Scheme and to goat farmers through the 'Aadu Gramam' Scheme.</w:t>
      </w:r>
    </w:p>
    <w:p w:rsidR="002D4D4A" w:rsidRPr="002D4D4A" w:rsidRDefault="002D4D4A" w:rsidP="002D4D4A">
      <w:pPr>
        <w:spacing w:line="360" w:lineRule="auto"/>
        <w:jc w:val="both"/>
        <w:rPr>
          <w:rFonts w:ascii="Calibri" w:hAnsi="Calibri" w:cs="Calibri"/>
          <w:sz w:val="28"/>
          <w:szCs w:val="28"/>
        </w:rPr>
      </w:pPr>
      <w:r w:rsidRPr="002D4D4A">
        <w:rPr>
          <w:rFonts w:ascii="Calibri" w:hAnsi="Calibri" w:cs="Calibri"/>
          <w:sz w:val="28"/>
          <w:szCs w:val="28"/>
        </w:rPr>
        <w:t>The Animal Husbandry Department, in collaboration with renowned institutions in this field, is also giving special emphasis for making its members better farmers and entrepreneurs by providing scientific training. As part of this, 4,530 community members have been trained and provided with 'Pashu Sakhi' certification to support farmers at the field level. Out of them, 458 'Pashu Sakhi' have also been provided with A-HELP certification. They will provide the necessary support to intensify agricultural activities at the field level.</w:t>
      </w:r>
    </w:p>
    <w:p w:rsidR="00FE2970" w:rsidRDefault="002D4D4A" w:rsidP="002D4D4A">
      <w:pPr>
        <w:spacing w:line="360" w:lineRule="auto"/>
        <w:jc w:val="both"/>
        <w:rPr>
          <w:rFonts w:ascii="Calibri" w:hAnsi="Calibri" w:cs="Calibri"/>
          <w:sz w:val="28"/>
          <w:szCs w:val="28"/>
        </w:rPr>
      </w:pPr>
      <w:r w:rsidRPr="002D4D4A">
        <w:rPr>
          <w:rFonts w:ascii="Calibri" w:hAnsi="Calibri" w:cs="Calibri"/>
          <w:sz w:val="28"/>
          <w:szCs w:val="28"/>
        </w:rPr>
        <w:t>Fisheries clusters have also been started on a pilot basis in Thiruvananthapuram, Ernakulam and Kozhikode districts as part of creating employment opportunities for women farmers in fish farming and allied sectors.</w:t>
      </w:r>
    </w:p>
    <w:p w:rsidR="002D4D4A" w:rsidRPr="002D4D4A" w:rsidRDefault="002D4D4A" w:rsidP="002D4D4A">
      <w:pPr>
        <w:spacing w:line="360" w:lineRule="auto"/>
        <w:jc w:val="both"/>
        <w:rPr>
          <w:rFonts w:ascii="Calibri" w:hAnsi="Calibri" w:cs="Calibri"/>
          <w:sz w:val="28"/>
          <w:szCs w:val="28"/>
        </w:rPr>
      </w:pPr>
      <w:r w:rsidRPr="002D4D4A">
        <w:rPr>
          <w:rFonts w:ascii="Calibri" w:hAnsi="Calibri" w:cs="Calibri"/>
          <w:sz w:val="28"/>
          <w:szCs w:val="28"/>
        </w:rPr>
        <w:br/>
      </w:r>
      <w:r w:rsidRPr="002D4D4A">
        <w:rPr>
          <w:rFonts w:ascii="Calibri" w:hAnsi="Calibri" w:cs="Calibri"/>
          <w:b/>
          <w:bCs/>
          <w:sz w:val="28"/>
          <w:szCs w:val="28"/>
        </w:rPr>
        <w:t>Ends</w:t>
      </w:r>
    </w:p>
    <w:p w:rsidR="00A2241C" w:rsidRPr="002D4D4A" w:rsidRDefault="00A2241C" w:rsidP="002D4D4A">
      <w:pPr>
        <w:spacing w:line="360" w:lineRule="auto"/>
        <w:jc w:val="both"/>
        <w:rPr>
          <w:rFonts w:ascii="Calibri" w:hAnsi="Calibri" w:cs="Calibri"/>
          <w:sz w:val="28"/>
          <w:szCs w:val="28"/>
        </w:rPr>
      </w:pPr>
    </w:p>
    <w:sectPr w:rsidR="00A2241C" w:rsidRPr="002D4D4A" w:rsidSect="000B0B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3601A"/>
    <w:rsid w:val="0003601A"/>
    <w:rsid w:val="000B0B55"/>
    <w:rsid w:val="001C7DE7"/>
    <w:rsid w:val="002D4D4A"/>
    <w:rsid w:val="00601786"/>
    <w:rsid w:val="00914D5C"/>
    <w:rsid w:val="009237B4"/>
    <w:rsid w:val="00A2241C"/>
    <w:rsid w:val="00A85E2D"/>
    <w:rsid w:val="00C66214"/>
    <w:rsid w:val="00DB2022"/>
    <w:rsid w:val="00F05811"/>
    <w:rsid w:val="00F67E26"/>
    <w:rsid w:val="00FE2970"/>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B55"/>
  </w:style>
  <w:style w:type="paragraph" w:styleId="Heading1">
    <w:name w:val="heading 1"/>
    <w:basedOn w:val="Normal"/>
    <w:next w:val="Normal"/>
    <w:link w:val="Heading1Char"/>
    <w:uiPriority w:val="9"/>
    <w:qFormat/>
    <w:rsid w:val="00036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01A"/>
    <w:rPr>
      <w:rFonts w:eastAsiaTheme="majorEastAsia" w:cstheme="majorBidi"/>
      <w:color w:val="272727" w:themeColor="text1" w:themeTint="D8"/>
    </w:rPr>
  </w:style>
  <w:style w:type="paragraph" w:styleId="Title">
    <w:name w:val="Title"/>
    <w:basedOn w:val="Normal"/>
    <w:next w:val="Normal"/>
    <w:link w:val="TitleChar"/>
    <w:uiPriority w:val="10"/>
    <w:qFormat/>
    <w:rsid w:val="00036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01A"/>
    <w:pPr>
      <w:spacing w:before="160"/>
      <w:jc w:val="center"/>
    </w:pPr>
    <w:rPr>
      <w:i/>
      <w:iCs/>
      <w:color w:val="404040" w:themeColor="text1" w:themeTint="BF"/>
    </w:rPr>
  </w:style>
  <w:style w:type="character" w:customStyle="1" w:styleId="QuoteChar">
    <w:name w:val="Quote Char"/>
    <w:basedOn w:val="DefaultParagraphFont"/>
    <w:link w:val="Quote"/>
    <w:uiPriority w:val="29"/>
    <w:rsid w:val="0003601A"/>
    <w:rPr>
      <w:i/>
      <w:iCs/>
      <w:color w:val="404040" w:themeColor="text1" w:themeTint="BF"/>
    </w:rPr>
  </w:style>
  <w:style w:type="paragraph" w:styleId="ListParagraph">
    <w:name w:val="List Paragraph"/>
    <w:basedOn w:val="Normal"/>
    <w:uiPriority w:val="34"/>
    <w:qFormat/>
    <w:rsid w:val="0003601A"/>
    <w:pPr>
      <w:ind w:left="720"/>
      <w:contextualSpacing/>
    </w:pPr>
  </w:style>
  <w:style w:type="character" w:styleId="IntenseEmphasis">
    <w:name w:val="Intense Emphasis"/>
    <w:basedOn w:val="DefaultParagraphFont"/>
    <w:uiPriority w:val="21"/>
    <w:qFormat/>
    <w:rsid w:val="0003601A"/>
    <w:rPr>
      <w:i/>
      <w:iCs/>
      <w:color w:val="0F4761" w:themeColor="accent1" w:themeShade="BF"/>
    </w:rPr>
  </w:style>
  <w:style w:type="paragraph" w:styleId="IntenseQuote">
    <w:name w:val="Intense Quote"/>
    <w:basedOn w:val="Normal"/>
    <w:next w:val="Normal"/>
    <w:link w:val="IntenseQuoteChar"/>
    <w:uiPriority w:val="30"/>
    <w:qFormat/>
    <w:rsid w:val="00036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01A"/>
    <w:rPr>
      <w:i/>
      <w:iCs/>
      <w:color w:val="0F4761" w:themeColor="accent1" w:themeShade="BF"/>
    </w:rPr>
  </w:style>
  <w:style w:type="character" w:styleId="IntenseReference">
    <w:name w:val="Intense Reference"/>
    <w:basedOn w:val="DefaultParagraphFont"/>
    <w:uiPriority w:val="32"/>
    <w:qFormat/>
    <w:rsid w:val="0003601A"/>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481464249">
      <w:bodyDiv w:val="1"/>
      <w:marLeft w:val="0"/>
      <w:marRight w:val="0"/>
      <w:marTop w:val="0"/>
      <w:marBottom w:val="0"/>
      <w:divBdr>
        <w:top w:val="none" w:sz="0" w:space="0" w:color="auto"/>
        <w:left w:val="none" w:sz="0" w:space="0" w:color="auto"/>
        <w:bottom w:val="none" w:sz="0" w:space="0" w:color="auto"/>
        <w:right w:val="none" w:sz="0" w:space="0" w:color="auto"/>
      </w:divBdr>
      <w:divsChild>
        <w:div w:id="2102598165">
          <w:marLeft w:val="0"/>
          <w:marRight w:val="0"/>
          <w:marTop w:val="0"/>
          <w:marBottom w:val="0"/>
          <w:divBdr>
            <w:top w:val="none" w:sz="0" w:space="0" w:color="auto"/>
            <w:left w:val="none" w:sz="0" w:space="0" w:color="auto"/>
            <w:bottom w:val="none" w:sz="0" w:space="0" w:color="auto"/>
            <w:right w:val="none" w:sz="0" w:space="0" w:color="auto"/>
          </w:divBdr>
        </w:div>
        <w:div w:id="728378966">
          <w:marLeft w:val="0"/>
          <w:marRight w:val="0"/>
          <w:marTop w:val="0"/>
          <w:marBottom w:val="0"/>
          <w:divBdr>
            <w:top w:val="none" w:sz="0" w:space="0" w:color="auto"/>
            <w:left w:val="none" w:sz="0" w:space="0" w:color="auto"/>
            <w:bottom w:val="none" w:sz="0" w:space="0" w:color="auto"/>
            <w:right w:val="none" w:sz="0" w:space="0" w:color="auto"/>
          </w:divBdr>
        </w:div>
        <w:div w:id="983046323">
          <w:marLeft w:val="0"/>
          <w:marRight w:val="0"/>
          <w:marTop w:val="0"/>
          <w:marBottom w:val="0"/>
          <w:divBdr>
            <w:top w:val="none" w:sz="0" w:space="0" w:color="auto"/>
            <w:left w:val="none" w:sz="0" w:space="0" w:color="auto"/>
            <w:bottom w:val="none" w:sz="0" w:space="0" w:color="auto"/>
            <w:right w:val="none" w:sz="0" w:space="0" w:color="auto"/>
          </w:divBdr>
        </w:div>
        <w:div w:id="441537129">
          <w:marLeft w:val="0"/>
          <w:marRight w:val="0"/>
          <w:marTop w:val="0"/>
          <w:marBottom w:val="0"/>
          <w:divBdr>
            <w:top w:val="none" w:sz="0" w:space="0" w:color="auto"/>
            <w:left w:val="none" w:sz="0" w:space="0" w:color="auto"/>
            <w:bottom w:val="none" w:sz="0" w:space="0" w:color="auto"/>
            <w:right w:val="none" w:sz="0" w:space="0" w:color="auto"/>
          </w:divBdr>
        </w:div>
        <w:div w:id="916016908">
          <w:marLeft w:val="0"/>
          <w:marRight w:val="0"/>
          <w:marTop w:val="0"/>
          <w:marBottom w:val="0"/>
          <w:divBdr>
            <w:top w:val="none" w:sz="0" w:space="0" w:color="auto"/>
            <w:left w:val="none" w:sz="0" w:space="0" w:color="auto"/>
            <w:bottom w:val="none" w:sz="0" w:space="0" w:color="auto"/>
            <w:right w:val="none" w:sz="0" w:space="0" w:color="auto"/>
          </w:divBdr>
        </w:div>
        <w:div w:id="646591914">
          <w:marLeft w:val="0"/>
          <w:marRight w:val="0"/>
          <w:marTop w:val="0"/>
          <w:marBottom w:val="0"/>
          <w:divBdr>
            <w:top w:val="none" w:sz="0" w:space="0" w:color="auto"/>
            <w:left w:val="none" w:sz="0" w:space="0" w:color="auto"/>
            <w:bottom w:val="none" w:sz="0" w:space="0" w:color="auto"/>
            <w:right w:val="none" w:sz="0" w:space="0" w:color="auto"/>
          </w:divBdr>
        </w:div>
        <w:div w:id="1456367589">
          <w:marLeft w:val="0"/>
          <w:marRight w:val="0"/>
          <w:marTop w:val="0"/>
          <w:marBottom w:val="0"/>
          <w:divBdr>
            <w:top w:val="none" w:sz="0" w:space="0" w:color="auto"/>
            <w:left w:val="none" w:sz="0" w:space="0" w:color="auto"/>
            <w:bottom w:val="none" w:sz="0" w:space="0" w:color="auto"/>
            <w:right w:val="none" w:sz="0" w:space="0" w:color="auto"/>
          </w:divBdr>
        </w:div>
        <w:div w:id="1511335814">
          <w:marLeft w:val="0"/>
          <w:marRight w:val="0"/>
          <w:marTop w:val="0"/>
          <w:marBottom w:val="0"/>
          <w:divBdr>
            <w:top w:val="none" w:sz="0" w:space="0" w:color="auto"/>
            <w:left w:val="none" w:sz="0" w:space="0" w:color="auto"/>
            <w:bottom w:val="none" w:sz="0" w:space="0" w:color="auto"/>
            <w:right w:val="none" w:sz="0" w:space="0" w:color="auto"/>
          </w:divBdr>
        </w:div>
      </w:divsChild>
    </w:div>
    <w:div w:id="1809784472">
      <w:bodyDiv w:val="1"/>
      <w:marLeft w:val="0"/>
      <w:marRight w:val="0"/>
      <w:marTop w:val="0"/>
      <w:marBottom w:val="0"/>
      <w:divBdr>
        <w:top w:val="none" w:sz="0" w:space="0" w:color="auto"/>
        <w:left w:val="none" w:sz="0" w:space="0" w:color="auto"/>
        <w:bottom w:val="none" w:sz="0" w:space="0" w:color="auto"/>
        <w:right w:val="none" w:sz="0" w:space="0" w:color="auto"/>
      </w:divBdr>
      <w:divsChild>
        <w:div w:id="1405254274">
          <w:marLeft w:val="0"/>
          <w:marRight w:val="0"/>
          <w:marTop w:val="0"/>
          <w:marBottom w:val="0"/>
          <w:divBdr>
            <w:top w:val="none" w:sz="0" w:space="0" w:color="auto"/>
            <w:left w:val="none" w:sz="0" w:space="0" w:color="auto"/>
            <w:bottom w:val="none" w:sz="0" w:space="0" w:color="auto"/>
            <w:right w:val="none" w:sz="0" w:space="0" w:color="auto"/>
          </w:divBdr>
        </w:div>
        <w:div w:id="187182669">
          <w:marLeft w:val="0"/>
          <w:marRight w:val="0"/>
          <w:marTop w:val="0"/>
          <w:marBottom w:val="0"/>
          <w:divBdr>
            <w:top w:val="none" w:sz="0" w:space="0" w:color="auto"/>
            <w:left w:val="none" w:sz="0" w:space="0" w:color="auto"/>
            <w:bottom w:val="none" w:sz="0" w:space="0" w:color="auto"/>
            <w:right w:val="none" w:sz="0" w:space="0" w:color="auto"/>
          </w:divBdr>
        </w:div>
        <w:div w:id="1349336146">
          <w:marLeft w:val="0"/>
          <w:marRight w:val="0"/>
          <w:marTop w:val="0"/>
          <w:marBottom w:val="0"/>
          <w:divBdr>
            <w:top w:val="none" w:sz="0" w:space="0" w:color="auto"/>
            <w:left w:val="none" w:sz="0" w:space="0" w:color="auto"/>
            <w:bottom w:val="none" w:sz="0" w:space="0" w:color="auto"/>
            <w:right w:val="none" w:sz="0" w:space="0" w:color="auto"/>
          </w:divBdr>
        </w:div>
        <w:div w:id="934243433">
          <w:marLeft w:val="0"/>
          <w:marRight w:val="0"/>
          <w:marTop w:val="0"/>
          <w:marBottom w:val="0"/>
          <w:divBdr>
            <w:top w:val="none" w:sz="0" w:space="0" w:color="auto"/>
            <w:left w:val="none" w:sz="0" w:space="0" w:color="auto"/>
            <w:bottom w:val="none" w:sz="0" w:space="0" w:color="auto"/>
            <w:right w:val="none" w:sz="0" w:space="0" w:color="auto"/>
          </w:divBdr>
        </w:div>
        <w:div w:id="804008101">
          <w:marLeft w:val="0"/>
          <w:marRight w:val="0"/>
          <w:marTop w:val="0"/>
          <w:marBottom w:val="0"/>
          <w:divBdr>
            <w:top w:val="none" w:sz="0" w:space="0" w:color="auto"/>
            <w:left w:val="none" w:sz="0" w:space="0" w:color="auto"/>
            <w:bottom w:val="none" w:sz="0" w:space="0" w:color="auto"/>
            <w:right w:val="none" w:sz="0" w:space="0" w:color="auto"/>
          </w:divBdr>
        </w:div>
        <w:div w:id="1228610348">
          <w:marLeft w:val="0"/>
          <w:marRight w:val="0"/>
          <w:marTop w:val="0"/>
          <w:marBottom w:val="0"/>
          <w:divBdr>
            <w:top w:val="none" w:sz="0" w:space="0" w:color="auto"/>
            <w:left w:val="none" w:sz="0" w:space="0" w:color="auto"/>
            <w:bottom w:val="none" w:sz="0" w:space="0" w:color="auto"/>
            <w:right w:val="none" w:sz="0" w:space="0" w:color="auto"/>
          </w:divBdr>
        </w:div>
        <w:div w:id="2134789488">
          <w:marLeft w:val="0"/>
          <w:marRight w:val="0"/>
          <w:marTop w:val="0"/>
          <w:marBottom w:val="0"/>
          <w:divBdr>
            <w:top w:val="none" w:sz="0" w:space="0" w:color="auto"/>
            <w:left w:val="none" w:sz="0" w:space="0" w:color="auto"/>
            <w:bottom w:val="none" w:sz="0" w:space="0" w:color="auto"/>
            <w:right w:val="none" w:sz="0" w:space="0" w:color="auto"/>
          </w:divBdr>
        </w:div>
        <w:div w:id="1540556139">
          <w:marLeft w:val="0"/>
          <w:marRight w:val="0"/>
          <w:marTop w:val="0"/>
          <w:marBottom w:val="0"/>
          <w:divBdr>
            <w:top w:val="none" w:sz="0" w:space="0" w:color="auto"/>
            <w:left w:val="none" w:sz="0" w:space="0" w:color="auto"/>
            <w:bottom w:val="none" w:sz="0" w:space="0" w:color="auto"/>
            <w:right w:val="none" w:sz="0" w:space="0" w:color="auto"/>
          </w:divBdr>
        </w:div>
      </w:divsChild>
    </w:div>
    <w:div w:id="1858497743">
      <w:bodyDiv w:val="1"/>
      <w:marLeft w:val="0"/>
      <w:marRight w:val="0"/>
      <w:marTop w:val="0"/>
      <w:marBottom w:val="0"/>
      <w:divBdr>
        <w:top w:val="none" w:sz="0" w:space="0" w:color="auto"/>
        <w:left w:val="none" w:sz="0" w:space="0" w:color="auto"/>
        <w:bottom w:val="none" w:sz="0" w:space="0" w:color="auto"/>
        <w:right w:val="none" w:sz="0" w:space="0" w:color="auto"/>
      </w:divBdr>
      <w:divsChild>
        <w:div w:id="1602837383">
          <w:marLeft w:val="0"/>
          <w:marRight w:val="0"/>
          <w:marTop w:val="0"/>
          <w:marBottom w:val="0"/>
          <w:divBdr>
            <w:top w:val="none" w:sz="0" w:space="0" w:color="auto"/>
            <w:left w:val="none" w:sz="0" w:space="0" w:color="auto"/>
            <w:bottom w:val="none" w:sz="0" w:space="0" w:color="auto"/>
            <w:right w:val="none" w:sz="0" w:space="0" w:color="auto"/>
          </w:divBdr>
        </w:div>
        <w:div w:id="2012564514">
          <w:marLeft w:val="0"/>
          <w:marRight w:val="0"/>
          <w:marTop w:val="0"/>
          <w:marBottom w:val="0"/>
          <w:divBdr>
            <w:top w:val="none" w:sz="0" w:space="0" w:color="auto"/>
            <w:left w:val="none" w:sz="0" w:space="0" w:color="auto"/>
            <w:bottom w:val="none" w:sz="0" w:space="0" w:color="auto"/>
            <w:right w:val="none" w:sz="0" w:space="0" w:color="auto"/>
          </w:divBdr>
        </w:div>
        <w:div w:id="1134909412">
          <w:marLeft w:val="0"/>
          <w:marRight w:val="0"/>
          <w:marTop w:val="0"/>
          <w:marBottom w:val="0"/>
          <w:divBdr>
            <w:top w:val="none" w:sz="0" w:space="0" w:color="auto"/>
            <w:left w:val="none" w:sz="0" w:space="0" w:color="auto"/>
            <w:bottom w:val="none" w:sz="0" w:space="0" w:color="auto"/>
            <w:right w:val="none" w:sz="0" w:space="0" w:color="auto"/>
          </w:divBdr>
        </w:div>
        <w:div w:id="1872259247">
          <w:marLeft w:val="0"/>
          <w:marRight w:val="0"/>
          <w:marTop w:val="0"/>
          <w:marBottom w:val="0"/>
          <w:divBdr>
            <w:top w:val="none" w:sz="0" w:space="0" w:color="auto"/>
            <w:left w:val="none" w:sz="0" w:space="0" w:color="auto"/>
            <w:bottom w:val="none" w:sz="0" w:space="0" w:color="auto"/>
            <w:right w:val="none" w:sz="0" w:space="0" w:color="auto"/>
          </w:divBdr>
        </w:div>
        <w:div w:id="947004102">
          <w:marLeft w:val="0"/>
          <w:marRight w:val="0"/>
          <w:marTop w:val="0"/>
          <w:marBottom w:val="0"/>
          <w:divBdr>
            <w:top w:val="none" w:sz="0" w:space="0" w:color="auto"/>
            <w:left w:val="none" w:sz="0" w:space="0" w:color="auto"/>
            <w:bottom w:val="none" w:sz="0" w:space="0" w:color="auto"/>
            <w:right w:val="none" w:sz="0" w:space="0" w:color="auto"/>
          </w:divBdr>
        </w:div>
        <w:div w:id="482893887">
          <w:marLeft w:val="0"/>
          <w:marRight w:val="0"/>
          <w:marTop w:val="0"/>
          <w:marBottom w:val="0"/>
          <w:divBdr>
            <w:top w:val="none" w:sz="0" w:space="0" w:color="auto"/>
            <w:left w:val="none" w:sz="0" w:space="0" w:color="auto"/>
            <w:bottom w:val="none" w:sz="0" w:space="0" w:color="auto"/>
            <w:right w:val="none" w:sz="0" w:space="0" w:color="auto"/>
          </w:divBdr>
        </w:div>
        <w:div w:id="2032106602">
          <w:marLeft w:val="0"/>
          <w:marRight w:val="0"/>
          <w:marTop w:val="0"/>
          <w:marBottom w:val="0"/>
          <w:divBdr>
            <w:top w:val="none" w:sz="0" w:space="0" w:color="auto"/>
            <w:left w:val="none" w:sz="0" w:space="0" w:color="auto"/>
            <w:bottom w:val="none" w:sz="0" w:space="0" w:color="auto"/>
            <w:right w:val="none" w:sz="0" w:space="0" w:color="auto"/>
          </w:divBdr>
        </w:div>
        <w:div w:id="597760218">
          <w:marLeft w:val="0"/>
          <w:marRight w:val="0"/>
          <w:marTop w:val="0"/>
          <w:marBottom w:val="0"/>
          <w:divBdr>
            <w:top w:val="none" w:sz="0" w:space="0" w:color="auto"/>
            <w:left w:val="none" w:sz="0" w:space="0" w:color="auto"/>
            <w:bottom w:val="none" w:sz="0" w:space="0" w:color="auto"/>
            <w:right w:val="none" w:sz="0" w:space="0" w:color="auto"/>
          </w:divBdr>
        </w:div>
      </w:divsChild>
    </w:div>
    <w:div w:id="2071465302">
      <w:bodyDiv w:val="1"/>
      <w:marLeft w:val="0"/>
      <w:marRight w:val="0"/>
      <w:marTop w:val="0"/>
      <w:marBottom w:val="0"/>
      <w:divBdr>
        <w:top w:val="none" w:sz="0" w:space="0" w:color="auto"/>
        <w:left w:val="none" w:sz="0" w:space="0" w:color="auto"/>
        <w:bottom w:val="none" w:sz="0" w:space="0" w:color="auto"/>
        <w:right w:val="none" w:sz="0" w:space="0" w:color="auto"/>
      </w:divBdr>
      <w:divsChild>
        <w:div w:id="606275795">
          <w:marLeft w:val="0"/>
          <w:marRight w:val="0"/>
          <w:marTop w:val="0"/>
          <w:marBottom w:val="0"/>
          <w:divBdr>
            <w:top w:val="none" w:sz="0" w:space="0" w:color="auto"/>
            <w:left w:val="none" w:sz="0" w:space="0" w:color="auto"/>
            <w:bottom w:val="none" w:sz="0" w:space="0" w:color="auto"/>
            <w:right w:val="none" w:sz="0" w:space="0" w:color="auto"/>
          </w:divBdr>
        </w:div>
        <w:div w:id="12153115">
          <w:marLeft w:val="0"/>
          <w:marRight w:val="0"/>
          <w:marTop w:val="0"/>
          <w:marBottom w:val="0"/>
          <w:divBdr>
            <w:top w:val="none" w:sz="0" w:space="0" w:color="auto"/>
            <w:left w:val="none" w:sz="0" w:space="0" w:color="auto"/>
            <w:bottom w:val="none" w:sz="0" w:space="0" w:color="auto"/>
            <w:right w:val="none" w:sz="0" w:space="0" w:color="auto"/>
          </w:divBdr>
        </w:div>
        <w:div w:id="1284076699">
          <w:marLeft w:val="0"/>
          <w:marRight w:val="0"/>
          <w:marTop w:val="0"/>
          <w:marBottom w:val="0"/>
          <w:divBdr>
            <w:top w:val="none" w:sz="0" w:space="0" w:color="auto"/>
            <w:left w:val="none" w:sz="0" w:space="0" w:color="auto"/>
            <w:bottom w:val="none" w:sz="0" w:space="0" w:color="auto"/>
            <w:right w:val="none" w:sz="0" w:space="0" w:color="auto"/>
          </w:divBdr>
        </w:div>
        <w:div w:id="291374746">
          <w:marLeft w:val="0"/>
          <w:marRight w:val="0"/>
          <w:marTop w:val="0"/>
          <w:marBottom w:val="0"/>
          <w:divBdr>
            <w:top w:val="none" w:sz="0" w:space="0" w:color="auto"/>
            <w:left w:val="none" w:sz="0" w:space="0" w:color="auto"/>
            <w:bottom w:val="none" w:sz="0" w:space="0" w:color="auto"/>
            <w:right w:val="none" w:sz="0" w:space="0" w:color="auto"/>
          </w:divBdr>
        </w:div>
        <w:div w:id="1047290928">
          <w:marLeft w:val="0"/>
          <w:marRight w:val="0"/>
          <w:marTop w:val="0"/>
          <w:marBottom w:val="0"/>
          <w:divBdr>
            <w:top w:val="none" w:sz="0" w:space="0" w:color="auto"/>
            <w:left w:val="none" w:sz="0" w:space="0" w:color="auto"/>
            <w:bottom w:val="none" w:sz="0" w:space="0" w:color="auto"/>
            <w:right w:val="none" w:sz="0" w:space="0" w:color="auto"/>
          </w:divBdr>
        </w:div>
        <w:div w:id="678772983">
          <w:marLeft w:val="0"/>
          <w:marRight w:val="0"/>
          <w:marTop w:val="0"/>
          <w:marBottom w:val="0"/>
          <w:divBdr>
            <w:top w:val="none" w:sz="0" w:space="0" w:color="auto"/>
            <w:left w:val="none" w:sz="0" w:space="0" w:color="auto"/>
            <w:bottom w:val="none" w:sz="0" w:space="0" w:color="auto"/>
            <w:right w:val="none" w:sz="0" w:space="0" w:color="auto"/>
          </w:divBdr>
        </w:div>
        <w:div w:id="1908107926">
          <w:marLeft w:val="0"/>
          <w:marRight w:val="0"/>
          <w:marTop w:val="0"/>
          <w:marBottom w:val="0"/>
          <w:divBdr>
            <w:top w:val="none" w:sz="0" w:space="0" w:color="auto"/>
            <w:left w:val="none" w:sz="0" w:space="0" w:color="auto"/>
            <w:bottom w:val="none" w:sz="0" w:space="0" w:color="auto"/>
            <w:right w:val="none" w:sz="0" w:space="0" w:color="auto"/>
          </w:divBdr>
        </w:div>
        <w:div w:id="850608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2478</Characters>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2025-04-21T11:25:00Z</dcterms:created>
  <dcterms:modified xsi:type="dcterms:W3CDTF">2025-04-21T11:25:00Z</dcterms:modified>
</cp:coreProperties>
</file>