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708F" w:rsidRDefault="00B6708F" w:rsidP="00B6708F">
      <w:pPr>
        <w:spacing w:line="360" w:lineRule="auto"/>
        <w:jc w:val="both"/>
        <w:rPr>
          <w:rFonts w:ascii="Calibri" w:hAnsi="Calibri" w:cs="Calibri"/>
          <w:sz w:val="26"/>
          <w:szCs w:val="26"/>
        </w:rPr>
      </w:pPr>
      <w:r w:rsidRPr="00B6708F">
        <w:rPr>
          <w:rFonts w:ascii="Calibri" w:hAnsi="Calibri" w:cs="Calibri"/>
          <w:sz w:val="26"/>
          <w:szCs w:val="26"/>
        </w:rPr>
        <w:br/>
        <w:t>Press Release</w:t>
      </w:r>
    </w:p>
    <w:p w:rsidR="00B6708F" w:rsidRDefault="00B6708F" w:rsidP="00B6708F">
      <w:pPr>
        <w:spacing w:line="360" w:lineRule="auto"/>
        <w:jc w:val="both"/>
        <w:rPr>
          <w:rFonts w:ascii="Calibri" w:hAnsi="Calibri" w:cs="Calibri"/>
          <w:sz w:val="26"/>
          <w:szCs w:val="26"/>
        </w:rPr>
      </w:pPr>
      <w:r w:rsidRPr="00B6708F">
        <w:rPr>
          <w:rFonts w:ascii="Calibri" w:hAnsi="Calibri" w:cs="Calibri"/>
          <w:sz w:val="26"/>
          <w:szCs w:val="26"/>
        </w:rPr>
        <w:t>03 May 2025</w:t>
      </w:r>
    </w:p>
    <w:p w:rsidR="00B6708F" w:rsidRPr="00B6708F" w:rsidRDefault="00B6708F" w:rsidP="00B6708F">
      <w:pPr>
        <w:spacing w:line="360" w:lineRule="auto"/>
        <w:jc w:val="center"/>
        <w:rPr>
          <w:rFonts w:ascii="Calibri" w:hAnsi="Calibri" w:cs="Calibri"/>
          <w:b/>
          <w:bCs/>
          <w:sz w:val="26"/>
          <w:szCs w:val="26"/>
          <w:u w:val="single"/>
        </w:rPr>
      </w:pPr>
      <w:r w:rsidRPr="00B6708F">
        <w:rPr>
          <w:rFonts w:ascii="Calibri" w:hAnsi="Calibri" w:cs="Calibri"/>
          <w:sz w:val="26"/>
          <w:szCs w:val="26"/>
        </w:rPr>
        <w:br/>
      </w:r>
      <w:r w:rsidRPr="00B6708F">
        <w:rPr>
          <w:rFonts w:ascii="Calibri" w:hAnsi="Calibri" w:cs="Calibri"/>
          <w:sz w:val="26"/>
          <w:szCs w:val="26"/>
        </w:rPr>
        <w:br/>
      </w:r>
      <w:r w:rsidRPr="00B6708F">
        <w:rPr>
          <w:rFonts w:ascii="Calibri" w:hAnsi="Calibri" w:cs="Calibri"/>
          <w:b/>
          <w:bCs/>
          <w:sz w:val="36"/>
          <w:szCs w:val="36"/>
          <w:u w:val="single"/>
        </w:rPr>
        <w:t>Kudumbashree National Urban Livelihood Mission: Rs 53.13 crores as Revolving Fund for NHGs &amp; ADSs in urban areas</w:t>
      </w:r>
    </w:p>
    <w:p w:rsidR="00B6708F" w:rsidRPr="00B6708F" w:rsidRDefault="00B6708F" w:rsidP="00B6708F">
      <w:pPr>
        <w:spacing w:line="360" w:lineRule="auto"/>
        <w:jc w:val="both"/>
        <w:rPr>
          <w:rFonts w:ascii="Calibri" w:hAnsi="Calibri" w:cs="Calibri"/>
          <w:sz w:val="26"/>
          <w:szCs w:val="26"/>
        </w:rPr>
      </w:pPr>
      <w:r w:rsidRPr="00B6708F">
        <w:rPr>
          <w:rFonts w:ascii="Calibri" w:hAnsi="Calibri" w:cs="Calibri"/>
          <w:sz w:val="26"/>
          <w:szCs w:val="26"/>
        </w:rPr>
        <w:br/>
      </w:r>
      <w:r w:rsidRPr="00B6708F">
        <w:rPr>
          <w:rFonts w:ascii="Calibri" w:hAnsi="Calibri" w:cs="Calibri"/>
          <w:sz w:val="26"/>
          <w:szCs w:val="26"/>
        </w:rPr>
        <w:br/>
        <w:t>Thiruvananthapuram: Kudumbashree has distributed Rs 53.13 crores as Revolving Fund to Kudumbashree NHGs and ADSs in urban areas. This achievement is through the National Urban Livelihood Mission project, which is jointly implemented by Kudumbashree and the Municipalities in the urban areas of the state. Rs. 36.35 crores were given to NHGs and Rs. 16.78 crores were given to ADSs under this scheme.</w:t>
      </w:r>
    </w:p>
    <w:p w:rsidR="00B6708F" w:rsidRDefault="00B6708F" w:rsidP="00B6708F">
      <w:pPr>
        <w:spacing w:line="360" w:lineRule="auto"/>
        <w:jc w:val="both"/>
        <w:rPr>
          <w:rFonts w:ascii="Calibri" w:hAnsi="Calibri" w:cs="Calibri"/>
          <w:sz w:val="26"/>
          <w:szCs w:val="26"/>
        </w:rPr>
      </w:pPr>
      <w:r w:rsidRPr="00B6708F">
        <w:rPr>
          <w:rFonts w:ascii="Calibri" w:hAnsi="Calibri" w:cs="Calibri"/>
          <w:sz w:val="26"/>
          <w:szCs w:val="26"/>
        </w:rPr>
        <w:t>Each NHG will be provided with a Revolving Fund of Rs. 10,000. The 36,349 NHGs in the urban area have benefited from this. The amount will be used to improve NHG activities and revive inactive ones. 3,356 Kudumbashree ADSs have also received Revolving Funds. Rs. 16.78 crores have been distributed to ADSs. This is the amount distributed in both categories in the last nine years.</w:t>
      </w:r>
    </w:p>
    <w:p w:rsidR="00B6708F" w:rsidRDefault="00B6708F" w:rsidP="00B6708F">
      <w:pPr>
        <w:spacing w:line="360" w:lineRule="auto"/>
        <w:jc w:val="both"/>
        <w:rPr>
          <w:rFonts w:ascii="Calibri" w:hAnsi="Calibri" w:cs="Calibri"/>
          <w:sz w:val="26"/>
          <w:szCs w:val="26"/>
        </w:rPr>
      </w:pPr>
      <w:r w:rsidRPr="00B6708F">
        <w:rPr>
          <w:rFonts w:ascii="Calibri" w:hAnsi="Calibri" w:cs="Calibri"/>
          <w:sz w:val="26"/>
          <w:szCs w:val="26"/>
        </w:rPr>
        <w:t>The project will provide support, including job skills development training, to bring the unorganized urban poor under the umbrella of Kudumbashree and enable them to achieve progress in their lives. Families with an annual income of Rs. 1 lakh or less in urban areas are selected as beneficiaries.   </w:t>
      </w:r>
    </w:p>
    <w:p w:rsidR="00B6708F" w:rsidRPr="00B6708F" w:rsidRDefault="00B6708F" w:rsidP="00B6708F">
      <w:pPr>
        <w:spacing w:line="360" w:lineRule="auto"/>
        <w:jc w:val="both"/>
        <w:rPr>
          <w:rFonts w:ascii="Calibri" w:hAnsi="Calibri" w:cs="Calibri"/>
          <w:sz w:val="26"/>
          <w:szCs w:val="26"/>
        </w:rPr>
      </w:pPr>
      <w:r w:rsidRPr="00B6708F">
        <w:rPr>
          <w:rFonts w:ascii="Calibri" w:hAnsi="Calibri" w:cs="Calibri"/>
          <w:sz w:val="26"/>
          <w:szCs w:val="26"/>
        </w:rPr>
        <w:lastRenderedPageBreak/>
        <w:br/>
      </w:r>
      <w:r w:rsidRPr="00B6708F">
        <w:rPr>
          <w:rFonts w:ascii="Calibri" w:hAnsi="Calibri" w:cs="Calibri"/>
          <w:sz w:val="26"/>
          <w:szCs w:val="26"/>
        </w:rPr>
        <w:br/>
        <w:t>Ends</w:t>
      </w:r>
    </w:p>
    <w:p w:rsidR="00A2241C" w:rsidRPr="00B6708F" w:rsidRDefault="00A2241C" w:rsidP="00B6708F">
      <w:pPr>
        <w:spacing w:line="360" w:lineRule="auto"/>
        <w:jc w:val="both"/>
        <w:rPr>
          <w:rFonts w:ascii="Calibri" w:hAnsi="Calibri" w:cs="Calibri"/>
          <w:sz w:val="26"/>
          <w:szCs w:val="26"/>
        </w:rPr>
      </w:pPr>
    </w:p>
    <w:sectPr w:rsidR="00A2241C" w:rsidRPr="00B6708F" w:rsidSect="008100D0">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ptos">
    <w:altName w:val="Calibri"/>
    <w:charset w:val="00"/>
    <w:family w:val="swiss"/>
    <w:pitch w:val="variable"/>
    <w:sig w:usb0="20000287" w:usb1="00000003" w:usb2="00000000" w:usb3="00000000" w:csb0="0000019F" w:csb1="00000000"/>
  </w:font>
  <w:font w:name="Kartika">
    <w:panose1 w:val="02020503030404060203"/>
    <w:charset w:val="00"/>
    <w:family w:val="roman"/>
    <w:pitch w:val="variable"/>
    <w:sig w:usb0="00800003" w:usb1="00000000" w:usb2="00000000" w:usb3="00000000" w:csb0="00000001" w:csb1="00000000"/>
  </w:font>
  <w:font w:name="Aptos Display">
    <w:altName w:val="Arial"/>
    <w:charset w:val="00"/>
    <w:family w:val="swiss"/>
    <w:pitch w:val="variable"/>
    <w:sig w:usb0="00000001" w:usb1="00000003" w:usb2="00000000" w:usb3="00000000" w:csb0="0000019F"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6A1CBF"/>
    <w:rsid w:val="003D4F05"/>
    <w:rsid w:val="005422E4"/>
    <w:rsid w:val="006A1CBF"/>
    <w:rsid w:val="008100D0"/>
    <w:rsid w:val="00914D5C"/>
    <w:rsid w:val="00A2241C"/>
    <w:rsid w:val="00B6708F"/>
    <w:rsid w:val="00DB2022"/>
  </w:rsids>
  <m:mathPr>
    <m:mathFont m:val="Cambria Math"/>
    <m:brkBin m:val="before"/>
    <m:brkBinSub m:val="--"/>
    <m:smallFrac/>
    <m:dispDef/>
    <m:lMargin m:val="0"/>
    <m:rMargin m:val="0"/>
    <m:defJc m:val="centerGroup"/>
    <m:wrapIndent m:val="1440"/>
    <m:intLim m:val="subSup"/>
    <m:naryLim m:val="undOvr"/>
  </m:mathPr>
  <w:themeFontLang w:val="en-US" w:bidi="ml-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4"/>
        <w:szCs w:val="24"/>
        <w:lang w:val="en-IN" w:eastAsia="en-US" w:bidi="ar-SA"/>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00D0"/>
  </w:style>
  <w:style w:type="paragraph" w:styleId="Heading1">
    <w:name w:val="heading 1"/>
    <w:basedOn w:val="Normal"/>
    <w:next w:val="Normal"/>
    <w:link w:val="Heading1Char"/>
    <w:uiPriority w:val="9"/>
    <w:qFormat/>
    <w:rsid w:val="006A1CB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A1CB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A1CB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A1CB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A1CB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A1CB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A1CB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A1CB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A1CB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A1CB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A1CB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A1CB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A1CB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A1CB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A1CB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A1CB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A1CB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A1CBF"/>
    <w:rPr>
      <w:rFonts w:eastAsiaTheme="majorEastAsia" w:cstheme="majorBidi"/>
      <w:color w:val="272727" w:themeColor="text1" w:themeTint="D8"/>
    </w:rPr>
  </w:style>
  <w:style w:type="paragraph" w:styleId="Title">
    <w:name w:val="Title"/>
    <w:basedOn w:val="Normal"/>
    <w:next w:val="Normal"/>
    <w:link w:val="TitleChar"/>
    <w:uiPriority w:val="10"/>
    <w:qFormat/>
    <w:rsid w:val="006A1CB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A1CB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A1CB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A1CB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A1CBF"/>
    <w:pPr>
      <w:spacing w:before="160"/>
      <w:jc w:val="center"/>
    </w:pPr>
    <w:rPr>
      <w:i/>
      <w:iCs/>
      <w:color w:val="404040" w:themeColor="text1" w:themeTint="BF"/>
    </w:rPr>
  </w:style>
  <w:style w:type="character" w:customStyle="1" w:styleId="QuoteChar">
    <w:name w:val="Quote Char"/>
    <w:basedOn w:val="DefaultParagraphFont"/>
    <w:link w:val="Quote"/>
    <w:uiPriority w:val="29"/>
    <w:rsid w:val="006A1CBF"/>
    <w:rPr>
      <w:i/>
      <w:iCs/>
      <w:color w:val="404040" w:themeColor="text1" w:themeTint="BF"/>
    </w:rPr>
  </w:style>
  <w:style w:type="paragraph" w:styleId="ListParagraph">
    <w:name w:val="List Paragraph"/>
    <w:basedOn w:val="Normal"/>
    <w:uiPriority w:val="34"/>
    <w:qFormat/>
    <w:rsid w:val="006A1CBF"/>
    <w:pPr>
      <w:ind w:left="720"/>
      <w:contextualSpacing/>
    </w:pPr>
  </w:style>
  <w:style w:type="character" w:styleId="IntenseEmphasis">
    <w:name w:val="Intense Emphasis"/>
    <w:basedOn w:val="DefaultParagraphFont"/>
    <w:uiPriority w:val="21"/>
    <w:qFormat/>
    <w:rsid w:val="006A1CBF"/>
    <w:rPr>
      <w:i/>
      <w:iCs/>
      <w:color w:val="0F4761" w:themeColor="accent1" w:themeShade="BF"/>
    </w:rPr>
  </w:style>
  <w:style w:type="paragraph" w:styleId="IntenseQuote">
    <w:name w:val="Intense Quote"/>
    <w:basedOn w:val="Normal"/>
    <w:next w:val="Normal"/>
    <w:link w:val="IntenseQuoteChar"/>
    <w:uiPriority w:val="30"/>
    <w:qFormat/>
    <w:rsid w:val="006A1CB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A1CBF"/>
    <w:rPr>
      <w:i/>
      <w:iCs/>
      <w:color w:val="0F4761" w:themeColor="accent1" w:themeShade="BF"/>
    </w:rPr>
  </w:style>
  <w:style w:type="character" w:styleId="IntenseReference">
    <w:name w:val="Intense Reference"/>
    <w:basedOn w:val="DefaultParagraphFont"/>
    <w:uiPriority w:val="32"/>
    <w:qFormat/>
    <w:rsid w:val="006A1CBF"/>
    <w:rPr>
      <w:b/>
      <w:bCs/>
      <w:smallCaps/>
      <w:color w:val="0F4761" w:themeColor="accent1" w:themeShade="BF"/>
      <w:spacing w:val="5"/>
    </w:rPr>
  </w:style>
</w:styles>
</file>

<file path=word/webSettings.xml><?xml version="1.0" encoding="utf-8"?>
<w:webSettings xmlns:r="http://schemas.openxmlformats.org/officeDocument/2006/relationships" xmlns:w="http://schemas.openxmlformats.org/wordprocessingml/2006/main">
  <w:divs>
    <w:div w:id="204634391">
      <w:bodyDiv w:val="1"/>
      <w:marLeft w:val="0"/>
      <w:marRight w:val="0"/>
      <w:marTop w:val="0"/>
      <w:marBottom w:val="0"/>
      <w:divBdr>
        <w:top w:val="none" w:sz="0" w:space="0" w:color="auto"/>
        <w:left w:val="none" w:sz="0" w:space="0" w:color="auto"/>
        <w:bottom w:val="none" w:sz="0" w:space="0" w:color="auto"/>
        <w:right w:val="none" w:sz="0" w:space="0" w:color="auto"/>
      </w:divBdr>
      <w:divsChild>
        <w:div w:id="1075249899">
          <w:marLeft w:val="0"/>
          <w:marRight w:val="0"/>
          <w:marTop w:val="0"/>
          <w:marBottom w:val="0"/>
          <w:divBdr>
            <w:top w:val="none" w:sz="0" w:space="0" w:color="auto"/>
            <w:left w:val="none" w:sz="0" w:space="0" w:color="auto"/>
            <w:bottom w:val="none" w:sz="0" w:space="0" w:color="auto"/>
            <w:right w:val="none" w:sz="0" w:space="0" w:color="auto"/>
          </w:divBdr>
        </w:div>
        <w:div w:id="303437245">
          <w:marLeft w:val="0"/>
          <w:marRight w:val="0"/>
          <w:marTop w:val="0"/>
          <w:marBottom w:val="0"/>
          <w:divBdr>
            <w:top w:val="none" w:sz="0" w:space="0" w:color="auto"/>
            <w:left w:val="none" w:sz="0" w:space="0" w:color="auto"/>
            <w:bottom w:val="none" w:sz="0" w:space="0" w:color="auto"/>
            <w:right w:val="none" w:sz="0" w:space="0" w:color="auto"/>
          </w:divBdr>
          <w:divsChild>
            <w:div w:id="1501308371">
              <w:marLeft w:val="0"/>
              <w:marRight w:val="0"/>
              <w:marTop w:val="0"/>
              <w:marBottom w:val="0"/>
              <w:divBdr>
                <w:top w:val="none" w:sz="0" w:space="0" w:color="auto"/>
                <w:left w:val="none" w:sz="0" w:space="0" w:color="auto"/>
                <w:bottom w:val="none" w:sz="0" w:space="0" w:color="auto"/>
                <w:right w:val="none" w:sz="0" w:space="0" w:color="auto"/>
              </w:divBdr>
              <w:divsChild>
                <w:div w:id="1952586530">
                  <w:marLeft w:val="0"/>
                  <w:marRight w:val="0"/>
                  <w:marTop w:val="0"/>
                  <w:marBottom w:val="0"/>
                  <w:divBdr>
                    <w:top w:val="none" w:sz="0" w:space="0" w:color="auto"/>
                    <w:left w:val="none" w:sz="0" w:space="0" w:color="auto"/>
                    <w:bottom w:val="none" w:sz="0" w:space="0" w:color="auto"/>
                    <w:right w:val="none" w:sz="0" w:space="0" w:color="auto"/>
                  </w:divBdr>
                </w:div>
                <w:div w:id="1793133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9118190">
      <w:bodyDiv w:val="1"/>
      <w:marLeft w:val="0"/>
      <w:marRight w:val="0"/>
      <w:marTop w:val="0"/>
      <w:marBottom w:val="0"/>
      <w:divBdr>
        <w:top w:val="none" w:sz="0" w:space="0" w:color="auto"/>
        <w:left w:val="none" w:sz="0" w:space="0" w:color="auto"/>
        <w:bottom w:val="none" w:sz="0" w:space="0" w:color="auto"/>
        <w:right w:val="none" w:sz="0" w:space="0" w:color="auto"/>
      </w:divBdr>
      <w:divsChild>
        <w:div w:id="582958501">
          <w:marLeft w:val="0"/>
          <w:marRight w:val="0"/>
          <w:marTop w:val="0"/>
          <w:marBottom w:val="0"/>
          <w:divBdr>
            <w:top w:val="none" w:sz="0" w:space="0" w:color="auto"/>
            <w:left w:val="none" w:sz="0" w:space="0" w:color="auto"/>
            <w:bottom w:val="none" w:sz="0" w:space="0" w:color="auto"/>
            <w:right w:val="none" w:sz="0" w:space="0" w:color="auto"/>
          </w:divBdr>
        </w:div>
        <w:div w:id="1215696331">
          <w:marLeft w:val="0"/>
          <w:marRight w:val="0"/>
          <w:marTop w:val="0"/>
          <w:marBottom w:val="0"/>
          <w:divBdr>
            <w:top w:val="none" w:sz="0" w:space="0" w:color="auto"/>
            <w:left w:val="none" w:sz="0" w:space="0" w:color="auto"/>
            <w:bottom w:val="none" w:sz="0" w:space="0" w:color="auto"/>
            <w:right w:val="none" w:sz="0" w:space="0" w:color="auto"/>
          </w:divBdr>
          <w:divsChild>
            <w:div w:id="1479300054">
              <w:marLeft w:val="0"/>
              <w:marRight w:val="0"/>
              <w:marTop w:val="0"/>
              <w:marBottom w:val="0"/>
              <w:divBdr>
                <w:top w:val="none" w:sz="0" w:space="0" w:color="auto"/>
                <w:left w:val="none" w:sz="0" w:space="0" w:color="auto"/>
                <w:bottom w:val="none" w:sz="0" w:space="0" w:color="auto"/>
                <w:right w:val="none" w:sz="0" w:space="0" w:color="auto"/>
              </w:divBdr>
              <w:divsChild>
                <w:div w:id="1814326452">
                  <w:marLeft w:val="0"/>
                  <w:marRight w:val="0"/>
                  <w:marTop w:val="0"/>
                  <w:marBottom w:val="0"/>
                  <w:divBdr>
                    <w:top w:val="none" w:sz="0" w:space="0" w:color="auto"/>
                    <w:left w:val="none" w:sz="0" w:space="0" w:color="auto"/>
                    <w:bottom w:val="none" w:sz="0" w:space="0" w:color="auto"/>
                    <w:right w:val="none" w:sz="0" w:space="0" w:color="auto"/>
                  </w:divBdr>
                </w:div>
                <w:div w:id="1816726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xmlns=""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184</Words>
  <Characters>1051</Characters>
  <Application>Microsoft Office Word</Application>
  <DocSecurity>0</DocSecurity>
  <Lines>8</Lines>
  <Paragraphs>2</Paragraphs>
  <ScaleCrop>false</ScaleCrop>
  <Company/>
  <LinksUpToDate>false</LinksUpToDate>
  <CharactersWithSpaces>1233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Manjari Asok</dc:creator>
  <cp:lastModifiedBy>user</cp:lastModifiedBy>
  <cp:revision>2</cp:revision>
  <dcterms:created xsi:type="dcterms:W3CDTF">2025-05-03T12:06:00Z</dcterms:created>
  <dcterms:modified xsi:type="dcterms:W3CDTF">2025-05-03T12:06:00Z</dcterms:modified>
</cp:coreProperties>
</file>