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AD9F" w14:textId="77777777" w:rsidR="00BD124C" w:rsidRPr="00BD124C" w:rsidRDefault="00BD124C" w:rsidP="00BD124C">
      <w:pPr>
        <w:spacing w:after="0" w:line="240" w:lineRule="auto"/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പത്രക്കുറിപ്പ്</w:t>
      </w:r>
      <w:proofErr w:type="spellEnd"/>
    </w:p>
    <w:p w14:paraId="7787A205" w14:textId="77777777" w:rsidR="00BD124C" w:rsidRPr="00BD124C" w:rsidRDefault="00BD124C" w:rsidP="00BD124C">
      <w:pPr>
        <w:spacing w:after="0" w:line="240" w:lineRule="auto"/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</w:p>
    <w:p w14:paraId="295FA45C" w14:textId="77777777" w:rsidR="00BD124C" w:rsidRPr="00BD124C" w:rsidRDefault="00BD124C" w:rsidP="00BD124C">
      <w:pPr>
        <w:spacing w:after="0" w:line="240" w:lineRule="auto"/>
        <w:rPr>
          <w:rFonts w:ascii="Kartika" w:hAnsi="Kartika" w:cs="Kartika"/>
          <w:sz w:val="22"/>
          <w:szCs w:val="22"/>
        </w:rPr>
      </w:pPr>
      <w:r w:rsidRPr="00BD124C">
        <w:rPr>
          <w:rFonts w:ascii="Kartika" w:hAnsi="Kartika" w:cs="Kartika"/>
          <w:sz w:val="22"/>
          <w:szCs w:val="22"/>
        </w:rPr>
        <w:t>13-01-2026</w:t>
      </w:r>
    </w:p>
    <w:p w14:paraId="5B4D2095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</w:p>
    <w:p w14:paraId="38E7CB92" w14:textId="77777777" w:rsidR="00BD124C" w:rsidRPr="00BD124C" w:rsidRDefault="00BD124C" w:rsidP="00BD124C">
      <w:pPr>
        <w:spacing w:after="0"/>
        <w:jc w:val="center"/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കുടുംബശ്രീ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ചിക്കന്റെ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ആദ്യത്തെ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സ്നാക്സ്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ബാ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ർ </w:t>
      </w:r>
      <w:proofErr w:type="spellStart"/>
      <w:proofErr w:type="gramStart"/>
      <w:r w:rsidRPr="00BD124C">
        <w:rPr>
          <w:rFonts w:ascii="Kartika" w:hAnsi="Kartika" w:cs="Kartika"/>
          <w:b/>
          <w:bCs/>
          <w:sz w:val="22"/>
          <w:szCs w:val="22"/>
        </w:rPr>
        <w:t>വട്ടിയൂർക്കാവി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>ൽ :</w:t>
      </w:r>
      <w:proofErr w:type="gramEnd"/>
    </w:p>
    <w:p w14:paraId="2F7978E8" w14:textId="77777777" w:rsidR="00BD124C" w:rsidRDefault="00BD124C" w:rsidP="00BD124C">
      <w:pPr>
        <w:spacing w:after="0"/>
        <w:jc w:val="center"/>
        <w:rPr>
          <w:rFonts w:ascii="Kartika" w:hAnsi="Kartika" w:cs="Kartika"/>
          <w:b/>
          <w:bCs/>
          <w:sz w:val="22"/>
          <w:szCs w:val="22"/>
        </w:rPr>
      </w:pP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മന്ത്രി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എം.ബി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രാജേഷ്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ഉദ്ഘാടനം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b/>
          <w:bCs/>
          <w:sz w:val="22"/>
          <w:szCs w:val="22"/>
        </w:rPr>
        <w:t>ചെയ്തു</w:t>
      </w:r>
      <w:proofErr w:type="spellEnd"/>
      <w:r w:rsidRPr="00BD124C">
        <w:rPr>
          <w:rFonts w:ascii="Kartika" w:hAnsi="Kartika" w:cs="Kartika"/>
          <w:b/>
          <w:bCs/>
          <w:sz w:val="22"/>
          <w:szCs w:val="22"/>
        </w:rPr>
        <w:t>.</w:t>
      </w:r>
    </w:p>
    <w:p w14:paraId="5EDC0EDD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</w:p>
    <w:p w14:paraId="0057525D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ആവിഷ്കരിച്ച്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നടപ്പാക്കുന്ന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സംസ്ഥാനത്തെ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ആദ്യത്തെ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സ്നാക്സ്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ബാറിന്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തിരുവനന്തപുരം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വട്ടിയൂർക്കാവി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proofErr w:type="gramStart"/>
      <w:r w:rsidRPr="00BD124C">
        <w:rPr>
          <w:rFonts w:ascii="Kartika" w:hAnsi="Kartika" w:cs="Kartika"/>
          <w:sz w:val="22"/>
          <w:szCs w:val="22"/>
        </w:rPr>
        <w:t>തുടക്കമായി.കോഴിയിറച്ചികൊണ്ടുള്ള</w:t>
      </w:r>
      <w:proofErr w:type="spellEnd"/>
      <w:proofErr w:type="gramEnd"/>
      <w:r w:rsidRPr="00BD124C">
        <w:rPr>
          <w:rFonts w:ascii="Kartika" w:hAnsi="Kartika" w:cs="Kartika"/>
          <w:sz w:val="22"/>
          <w:szCs w:val="22"/>
        </w:rPr>
        <w:t>  \</w:t>
      </w:r>
      <w:proofErr w:type="spellStart"/>
      <w:r w:rsidRPr="00BD124C">
        <w:rPr>
          <w:rFonts w:ascii="Kartika" w:hAnsi="Kartika" w:cs="Kartika"/>
          <w:sz w:val="22"/>
          <w:szCs w:val="22"/>
        </w:rPr>
        <w:t>രുചിയേറിയ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വിഭവങ്ങളായ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ബ്രോസ്റ്റഡ്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BD124C">
        <w:rPr>
          <w:rFonts w:ascii="Kartika" w:hAnsi="Kartika" w:cs="Kartika"/>
          <w:sz w:val="22"/>
          <w:szCs w:val="22"/>
        </w:rPr>
        <w:t>സമോസ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നഗട്സ്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കട്ലറ്റ്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മൊമോസ്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വിവിധയിനം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ജ്യൂസുക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ൾ </w:t>
      </w:r>
      <w:proofErr w:type="spellStart"/>
      <w:proofErr w:type="gramStart"/>
      <w:r w:rsidRPr="00BD124C">
        <w:rPr>
          <w:rFonts w:ascii="Kartika" w:hAnsi="Kartika" w:cs="Kartika"/>
          <w:sz w:val="22"/>
          <w:szCs w:val="22"/>
        </w:rPr>
        <w:t>എന്നിവയാണ്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 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സ്നാക്സ്</w:t>
      </w:r>
      <w:proofErr w:type="spellEnd"/>
      <w:proofErr w:type="gram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ബാറി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ലഭ്യമാകുക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വനിതക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BD124C">
        <w:rPr>
          <w:rFonts w:ascii="Kartika" w:hAnsi="Kartika" w:cs="Kartika"/>
          <w:sz w:val="22"/>
          <w:szCs w:val="22"/>
        </w:rPr>
        <w:t>അവരുടെ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ഫാമി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വളർത്തിയെടുത്ത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കോഴികളെ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ശാസ്ത്രീയമായി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സംസ്കരിച്ച്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ഫ്രോസ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ൺ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കോഴിയിറച്ചി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ലഭ്യമാകുന്ന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ഔട്ട്ലറ്റായും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ഇത്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പ്രവർത്തിക്കും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തദ്ദേശസ്വയംഭരണ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- </w:t>
      </w:r>
      <w:proofErr w:type="spellStart"/>
      <w:r w:rsidRPr="00BD124C">
        <w:rPr>
          <w:rFonts w:ascii="Kartika" w:hAnsi="Kartika" w:cs="Kartika"/>
          <w:sz w:val="22"/>
          <w:szCs w:val="22"/>
        </w:rPr>
        <w:t>എക്സൈസ്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- </w:t>
      </w:r>
      <w:proofErr w:type="spellStart"/>
      <w:r w:rsidRPr="00BD124C">
        <w:rPr>
          <w:rFonts w:ascii="Kartika" w:hAnsi="Kartika" w:cs="Kartika"/>
          <w:sz w:val="22"/>
          <w:szCs w:val="22"/>
        </w:rPr>
        <w:t>പാർലമെൻ്റ്റി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കാര്യവകുപ്പു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എം.ബി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രാജേഷ്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സ്നാക്സ്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ബാ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ഉദ്ഘാടനം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ചെയ്തു</w:t>
      </w:r>
      <w:proofErr w:type="spellEnd"/>
      <w:r w:rsidRPr="00BD124C">
        <w:rPr>
          <w:rFonts w:ascii="Kartika" w:hAnsi="Kartika" w:cs="Kartika"/>
          <w:sz w:val="22"/>
          <w:szCs w:val="22"/>
        </w:rPr>
        <w:t>.</w:t>
      </w:r>
    </w:p>
    <w:p w14:paraId="5F8E0B98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കുടുംബശ്രീയുടെ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പുതിയ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പദ്ധതിയാണ്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സ്നാക്സ്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ബാ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എന്ന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ആശയമെന്നും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ചിക്കൻറെ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മൂല്യ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വർദ്ധിത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ഉൽപ്പന്നങ്ങൾവിപണിയി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എത്തിക്കുന്നതിന്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സംസ്ഥാനതൊട്ടാകെ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അൻപതോളം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സ്നാക്സ്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ബാറുക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BD124C">
        <w:rPr>
          <w:rFonts w:ascii="Kartika" w:hAnsi="Kartika" w:cs="Kartika"/>
          <w:sz w:val="22"/>
          <w:szCs w:val="22"/>
        </w:rPr>
        <w:t>ആരംഭിക്കാനാണ്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ലക്ഷ്യമിട്ടിട്ടുള്ളതെന്നും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അറിയിച്ചു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ഇതുവരെ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458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കോടിയുടെ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വിറ്റുവരവാണ്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നേടിയത്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കേരളത്തിലെ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ആഭ്യന്തര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ഇറച്ചി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ഉത്പാദനത്തിന്റെ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10 </w:t>
      </w:r>
      <w:proofErr w:type="spellStart"/>
      <w:r w:rsidRPr="00BD124C">
        <w:rPr>
          <w:rFonts w:ascii="Kartika" w:hAnsi="Kartika" w:cs="Kartika"/>
          <w:sz w:val="22"/>
          <w:szCs w:val="22"/>
        </w:rPr>
        <w:t>ശതമാനം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ഉല്പാദിപ്പിക്കാ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നിലവി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ചിക്കന്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സാധിച്ചിട്ടുണ്ട്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ഇത്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25 </w:t>
      </w:r>
      <w:proofErr w:type="spellStart"/>
      <w:r w:rsidRPr="00BD124C">
        <w:rPr>
          <w:rFonts w:ascii="Kartika" w:hAnsi="Kartika" w:cs="Kartika"/>
          <w:sz w:val="22"/>
          <w:szCs w:val="22"/>
        </w:rPr>
        <w:t>ശതമാനമായി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ഉയർത്തുന്നതിനുള്ള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നടപടികളാണ്നടപ്പാക്കി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വരുന്നത്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കോഴിയിറച്ചിയുടെ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നിർമ്മാണ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വിതരണ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രംഗത്തുള്ള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ബഹുരാഷ്ട്ര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കുത്തകക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BD124C">
        <w:rPr>
          <w:rFonts w:ascii="Kartika" w:hAnsi="Kartika" w:cs="Kartika"/>
          <w:sz w:val="22"/>
          <w:szCs w:val="22"/>
        </w:rPr>
        <w:t>ക്കെതിരെയുള്ള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ഒരു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പ്രാദേശിക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ബദ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എന്ന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നിലയി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കേരള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ചിക്കനെ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വിപുലീകരിക്കുക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എന്നതാണ്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നർക്കാ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ലക്ഷ്യമിടുന്നതെന്നും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BD124C">
        <w:rPr>
          <w:rFonts w:ascii="Kartika" w:hAnsi="Kartika" w:cs="Kartika"/>
          <w:sz w:val="22"/>
          <w:szCs w:val="22"/>
        </w:rPr>
        <w:t>.</w:t>
      </w:r>
    </w:p>
    <w:p w14:paraId="5E970290" w14:textId="57152214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ഉദ്ഘാടന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ചടങ്ങി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എക്സിക്യൂട്ടീവ്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ഡയറക്ട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proofErr w:type="gramStart"/>
      <w:r w:rsidRPr="00BD124C">
        <w:rPr>
          <w:rFonts w:ascii="Kartika" w:hAnsi="Kartika" w:cs="Kartika"/>
          <w:sz w:val="22"/>
          <w:szCs w:val="22"/>
        </w:rPr>
        <w:t>എച്ച്.ദിനേശ</w:t>
      </w:r>
      <w:proofErr w:type="spellEnd"/>
      <w:r w:rsidRPr="00BD124C">
        <w:rPr>
          <w:rFonts w:ascii="Kartika" w:hAnsi="Kartika" w:cs="Kartika"/>
          <w:sz w:val="22"/>
          <w:szCs w:val="22"/>
        </w:rPr>
        <w:t>ൻ</w:t>
      </w:r>
      <w:proofErr w:type="gram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ഐ.</w:t>
      </w:r>
      <w:proofErr w:type="gramStart"/>
      <w:r w:rsidRPr="00BD124C">
        <w:rPr>
          <w:rFonts w:ascii="Kartika" w:hAnsi="Kartika" w:cs="Kartika"/>
          <w:sz w:val="22"/>
          <w:szCs w:val="22"/>
        </w:rPr>
        <w:t>എ.എസ്</w:t>
      </w:r>
      <w:proofErr w:type="spellEnd"/>
      <w:proofErr w:type="gramEnd"/>
      <w:r w:rsidRPr="00BD124C">
        <w:rPr>
          <w:rFonts w:ascii="Kartika" w:hAnsi="Kartika" w:cs="Kartika"/>
          <w:sz w:val="22"/>
          <w:szCs w:val="22"/>
        </w:rPr>
        <w:t xml:space="preserve">., </w:t>
      </w:r>
      <w:proofErr w:type="spellStart"/>
      <w:r w:rsidRPr="00BD124C">
        <w:rPr>
          <w:rFonts w:ascii="Kartika" w:hAnsi="Kartika" w:cs="Kartika"/>
          <w:sz w:val="22"/>
          <w:szCs w:val="22"/>
        </w:rPr>
        <w:t>പ്രോഗ്രാം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ഓഫീസ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ഡോ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ഷാനവാസ്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BD124C">
        <w:rPr>
          <w:rFonts w:ascii="Kartika" w:hAnsi="Kartika" w:cs="Kartika"/>
          <w:sz w:val="22"/>
          <w:szCs w:val="22"/>
        </w:rPr>
        <w:t>ജില്ലാ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മിഷ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കോഡിനേറ്റ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രമേശ്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proofErr w:type="gramStart"/>
      <w:r w:rsidRPr="00BD124C">
        <w:rPr>
          <w:rFonts w:ascii="Kartika" w:hAnsi="Kartika" w:cs="Kartika"/>
          <w:sz w:val="22"/>
          <w:szCs w:val="22"/>
        </w:rPr>
        <w:t>ജി,കേരള</w:t>
      </w:r>
      <w:proofErr w:type="spellEnd"/>
      <w:proofErr w:type="gram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ചിക്ക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അഡ്മിനിസ്ട്രേഷ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BD124C">
        <w:rPr>
          <w:rFonts w:ascii="Kartika" w:hAnsi="Kartika" w:cs="Kartika"/>
          <w:sz w:val="22"/>
          <w:szCs w:val="22"/>
        </w:rPr>
        <w:t>മാനേജ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അനന്തു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മാത്യു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ജോർജ്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തുടങ്ങിയവ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BD124C">
        <w:rPr>
          <w:rFonts w:ascii="Kartika" w:hAnsi="Kartika" w:cs="Kartika"/>
          <w:sz w:val="22"/>
          <w:szCs w:val="22"/>
        </w:rPr>
        <w:t>സംബന്ധിച്ചു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കോർപ്പറേഷനിലെ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സിഡിഎസ്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മൂന്നിലെ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ലോട്ടസ്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അയൽക്കൂട്ടാംഗങ്ങളായ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BD124C">
        <w:rPr>
          <w:rFonts w:ascii="Kartika" w:hAnsi="Kartika" w:cs="Kartika"/>
          <w:sz w:val="22"/>
          <w:szCs w:val="22"/>
        </w:rPr>
        <w:t>ഷഹീന,രാജി</w:t>
      </w:r>
      <w:proofErr w:type="spellEnd"/>
      <w:proofErr w:type="gram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എന്നിവരാണ്ഈ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സംരംഭത്തിന്റെ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പിന്നിലുള്ളത്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BD124C">
        <w:rPr>
          <w:rFonts w:ascii="Kartika" w:hAnsi="Kartika" w:cs="Kartika"/>
          <w:sz w:val="22"/>
          <w:szCs w:val="22"/>
        </w:rPr>
        <w:t>വട്ടിയൂർക്കാവ്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അറപ്പുര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റോഡിലാണ്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സ്ഥാപനം</w:t>
      </w:r>
      <w:proofErr w:type="spellEnd"/>
      <w:r w:rsidRPr="00BD124C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BD124C">
        <w:rPr>
          <w:rFonts w:ascii="Kartika" w:hAnsi="Kartika" w:cs="Kartika"/>
          <w:sz w:val="22"/>
          <w:szCs w:val="22"/>
        </w:rPr>
        <w:t>പ്രവർത്തിക്കുന്നത്</w:t>
      </w:r>
      <w:proofErr w:type="spellEnd"/>
      <w:r w:rsidRPr="00BD124C">
        <w:rPr>
          <w:rFonts w:ascii="Kartika" w:hAnsi="Kartika" w:cs="Kartika"/>
          <w:sz w:val="22"/>
          <w:szCs w:val="22"/>
        </w:rPr>
        <w:t>.</w:t>
      </w:r>
    </w:p>
    <w:p w14:paraId="624A344A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</w:p>
    <w:p w14:paraId="53C4DCE3" w14:textId="77777777" w:rsidR="00BD124C" w:rsidRPr="00BD124C" w:rsidRDefault="00BD124C" w:rsidP="00BD124C">
      <w:pPr>
        <w:rPr>
          <w:rFonts w:ascii="Kartika" w:hAnsi="Kartika" w:cs="Kartika"/>
          <w:sz w:val="22"/>
          <w:szCs w:val="22"/>
        </w:rPr>
      </w:pPr>
    </w:p>
    <w:p w14:paraId="425AE0C8" w14:textId="77777777" w:rsidR="00BD124C" w:rsidRPr="00BD124C" w:rsidRDefault="00BD124C" w:rsidP="00BD124C">
      <w:pPr>
        <w:spacing w:after="0"/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പി</w:t>
      </w:r>
      <w:proofErr w:type="spellEnd"/>
      <w:r w:rsidRPr="00BD124C">
        <w:rPr>
          <w:rFonts w:ascii="Kartika" w:hAnsi="Kartika" w:cs="Kartika"/>
          <w:sz w:val="22"/>
          <w:szCs w:val="22"/>
        </w:rPr>
        <w:t>. ആർ. ഒ</w:t>
      </w:r>
    </w:p>
    <w:p w14:paraId="336E3D36" w14:textId="77777777" w:rsidR="00BD124C" w:rsidRPr="00BD124C" w:rsidRDefault="00BD124C" w:rsidP="00BD124C">
      <w:pPr>
        <w:spacing w:after="0"/>
        <w:rPr>
          <w:rFonts w:ascii="Kartika" w:hAnsi="Kartika" w:cs="Kartika"/>
          <w:sz w:val="22"/>
          <w:szCs w:val="22"/>
        </w:rPr>
      </w:pPr>
      <w:proofErr w:type="spellStart"/>
      <w:r w:rsidRPr="00BD124C">
        <w:rPr>
          <w:rFonts w:ascii="Kartika" w:hAnsi="Kartika" w:cs="Kartika"/>
          <w:sz w:val="22"/>
          <w:szCs w:val="22"/>
        </w:rPr>
        <w:t>കുടുംബശ്രീ</w:t>
      </w:r>
      <w:proofErr w:type="spellEnd"/>
    </w:p>
    <w:p w14:paraId="74A819C9" w14:textId="77777777" w:rsidR="0040160D" w:rsidRDefault="0040160D"/>
    <w:p w14:paraId="4E06923F" w14:textId="56678FFB" w:rsidR="00BD124C" w:rsidRDefault="00BD124C">
      <w:r>
        <w:rPr>
          <w:noProof/>
        </w:rPr>
        <w:drawing>
          <wp:inline distT="0" distB="0" distL="0" distR="0" wp14:anchorId="5E0B752F" wp14:editId="2EB16152">
            <wp:extent cx="5731510" cy="3206115"/>
            <wp:effectExtent l="0" t="0" r="2540" b="0"/>
            <wp:docPr id="845084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84521" name="Picture 8450845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F667" w14:textId="77777777" w:rsidR="00BD124C" w:rsidRDefault="00BD124C"/>
    <w:p w14:paraId="43E26F14" w14:textId="113576F8" w:rsidR="00BD124C" w:rsidRDefault="00BD124C">
      <w:r>
        <w:rPr>
          <w:noProof/>
        </w:rPr>
        <w:drawing>
          <wp:inline distT="0" distB="0" distL="0" distR="0" wp14:anchorId="4B21CE00" wp14:editId="5328039C">
            <wp:extent cx="5731510" cy="3482975"/>
            <wp:effectExtent l="0" t="0" r="2540" b="3175"/>
            <wp:docPr id="280829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29676" name="Picture 2808296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D5"/>
    <w:rsid w:val="0040160D"/>
    <w:rsid w:val="00683C5C"/>
    <w:rsid w:val="009B6A5A"/>
    <w:rsid w:val="00BD0E17"/>
    <w:rsid w:val="00BD124C"/>
    <w:rsid w:val="00C465CE"/>
    <w:rsid w:val="00F1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ECF9"/>
  <w15:chartTrackingRefBased/>
  <w15:docId w15:val="{1B0CABA6-3687-4B8D-AC97-7FA37650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Sreebal B S</dc:creator>
  <cp:keywords/>
  <dc:description/>
  <cp:lastModifiedBy>Sreebal B S</cp:lastModifiedBy>
  <cp:revision>2</cp:revision>
  <dcterms:created xsi:type="dcterms:W3CDTF">2026-01-16T04:30:00Z</dcterms:created>
  <dcterms:modified xsi:type="dcterms:W3CDTF">2026-01-16T04:34:00Z</dcterms:modified>
</cp:coreProperties>
</file>