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6D06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EA6D2C" w14:textId="77777777" w:rsidR="00B9589C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6B23B2" w14:textId="77777777" w:rsidR="00B9589C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456776" w14:textId="77777777" w:rsidR="00B9589C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9F0730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>]-{X-¡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p-dn¸v</w:t>
      </w:r>
      <w:proofErr w:type="spellEnd"/>
    </w:p>
    <w:p w14:paraId="50E396CD" w14:textId="77777777" w:rsidR="00F1606B" w:rsidRPr="00B6047C" w:rsidRDefault="005E694A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6047C">
        <w:rPr>
          <w:rFonts w:ascii="ML-TTKarthika" w:hAnsi="ML-TTKarthika" w:cs="ML-Revathi"/>
          <w:sz w:val="24"/>
          <w:szCs w:val="24"/>
        </w:rPr>
        <w:t>14</w:t>
      </w:r>
      <w:r w:rsidR="00F1606B" w:rsidRPr="00B6047C">
        <w:rPr>
          <w:rFonts w:ascii="ML-TTKarthika" w:hAnsi="ML-TTKarthika" w:cs="ML-Revathi"/>
          <w:sz w:val="24"/>
          <w:szCs w:val="24"/>
        </w:rPr>
        <w:t xml:space="preserve">-þ8þ2025 </w:t>
      </w:r>
    </w:p>
    <w:p w14:paraId="461D128F" w14:textId="77777777" w:rsidR="00B9589C" w:rsidRPr="00B6047C" w:rsidRDefault="001F402D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6047C">
        <w:rPr>
          <w:rFonts w:ascii="ML-TTKarthika" w:hAnsi="ML-TTKarthika" w:cs="ML-Revathi"/>
          <w:sz w:val="36"/>
          <w:szCs w:val="36"/>
        </w:rPr>
        <w:t xml:space="preserve">                                         </w:t>
      </w:r>
    </w:p>
    <w:p w14:paraId="645DDADA" w14:textId="77777777" w:rsidR="00F1606B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6047C">
        <w:rPr>
          <w:rFonts w:ascii="ML-TTKarthika" w:hAnsi="ML-TTKarthika" w:cs="ML-Revathi"/>
          <w:sz w:val="36"/>
          <w:szCs w:val="36"/>
        </w:rPr>
        <w:t xml:space="preserve">                     </w:t>
      </w:r>
      <w:r w:rsidR="00F1606B" w:rsidRPr="00B6047C">
        <w:rPr>
          <w:rFonts w:ascii="ML-TTKarthika" w:hAnsi="ML-TTKarthika" w:cs="ML-Revathi"/>
          <w:sz w:val="36"/>
          <w:szCs w:val="36"/>
        </w:rPr>
        <w:t xml:space="preserve">400 </w:t>
      </w:r>
      <w:proofErr w:type="spellStart"/>
      <w:r w:rsidR="00F1606B" w:rsidRPr="00B6047C">
        <w:rPr>
          <w:rFonts w:ascii="ML-TTKarthika" w:hAnsi="ML-TTKarthika" w:cs="ML-Revathi"/>
          <w:sz w:val="36"/>
          <w:szCs w:val="36"/>
        </w:rPr>
        <w:t>tImSn</w:t>
      </w:r>
      <w:proofErr w:type="spellEnd"/>
      <w:r w:rsidR="00F1606B" w:rsidRPr="00B6047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="00F1606B" w:rsidRPr="00B6047C">
        <w:rPr>
          <w:rFonts w:ascii="ML-TTKarthika" w:hAnsi="ML-TTKarthika" w:cs="ML-Revathi"/>
          <w:sz w:val="36"/>
          <w:szCs w:val="36"/>
        </w:rPr>
        <w:t>hnäp</w:t>
      </w:r>
      <w:proofErr w:type="spellEnd"/>
      <w:r w:rsidR="00F1606B" w:rsidRPr="00B6047C">
        <w:rPr>
          <w:rFonts w:ascii="ML-TTKarthika" w:hAnsi="ML-TTKarthika" w:cs="ML-Revathi"/>
          <w:sz w:val="36"/>
          <w:szCs w:val="36"/>
        </w:rPr>
        <w:t>-h-</w:t>
      </w:r>
      <w:proofErr w:type="spellStart"/>
      <w:r w:rsidR="00F1606B" w:rsidRPr="00B6047C">
        <w:rPr>
          <w:rFonts w:ascii="ML-TTKarthika" w:hAnsi="ML-TTKarthika" w:cs="ML-Revathi"/>
          <w:sz w:val="36"/>
          <w:szCs w:val="36"/>
        </w:rPr>
        <w:t>chpambn</w:t>
      </w:r>
      <w:proofErr w:type="spellEnd"/>
      <w:r w:rsidR="00F1606B" w:rsidRPr="00B6047C">
        <w:rPr>
          <w:rFonts w:ascii="ML-TTKarthika" w:hAnsi="ML-TTKarthika" w:cs="ML-Revathi"/>
          <w:sz w:val="36"/>
          <w:szCs w:val="36"/>
        </w:rPr>
        <w:t xml:space="preserve"> </w:t>
      </w:r>
    </w:p>
    <w:p w14:paraId="7FA1D467" w14:textId="77777777" w:rsidR="00F1606B" w:rsidRPr="00B6047C" w:rsidRDefault="001F402D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6047C">
        <w:rPr>
          <w:rFonts w:ascii="ML-TTKarthika" w:hAnsi="ML-TTKarthika" w:cs="ML-Revathi"/>
          <w:sz w:val="36"/>
          <w:szCs w:val="36"/>
        </w:rPr>
        <w:t xml:space="preserve">               </w:t>
      </w:r>
      <w:r w:rsidR="00B9589C" w:rsidRPr="00B6047C">
        <w:rPr>
          <w:rFonts w:ascii="ML-TTKarthika" w:hAnsi="ML-TTKarthika" w:cs="ML-Revathi"/>
          <w:sz w:val="36"/>
          <w:szCs w:val="36"/>
        </w:rPr>
        <w:t xml:space="preserve"> </w:t>
      </w:r>
      <w:r w:rsidR="00F1606B" w:rsidRPr="00B6047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="00F1606B" w:rsidRPr="00B6047C">
        <w:rPr>
          <w:rFonts w:ascii="ML-TTKarthika" w:hAnsi="ML-TTKarthika" w:cs="ML-Revathi"/>
          <w:sz w:val="36"/>
          <w:szCs w:val="36"/>
        </w:rPr>
        <w:t>IpSpw</w:t>
      </w:r>
      <w:proofErr w:type="spellEnd"/>
      <w:r w:rsidR="00F1606B" w:rsidRPr="00B6047C">
        <w:rPr>
          <w:rFonts w:ascii="ML-TTKarthika" w:hAnsi="ML-TTKarthika" w:cs="ML-Revathi"/>
          <w:sz w:val="36"/>
          <w:szCs w:val="36"/>
        </w:rPr>
        <w:t xml:space="preserve">-_{io </w:t>
      </w:r>
      <w:proofErr w:type="spellStart"/>
      <w:r w:rsidR="00F1606B" w:rsidRPr="00B6047C">
        <w:rPr>
          <w:rFonts w:ascii="ML-TTKarthika" w:hAnsi="ML-TTKarthika" w:cs="ML-Revathi"/>
          <w:sz w:val="36"/>
          <w:szCs w:val="36"/>
        </w:rPr>
        <w:t>tIcf</w:t>
      </w:r>
      <w:proofErr w:type="spellEnd"/>
      <w:r w:rsidR="00F1606B" w:rsidRPr="00B6047C">
        <w:rPr>
          <w:rFonts w:ascii="ML-TTKarthika" w:hAnsi="ML-TTKarthika" w:cs="ML-Revathi"/>
          <w:sz w:val="36"/>
          <w:szCs w:val="36"/>
        </w:rPr>
        <w:t xml:space="preserve"> Nn¡³ ]²Xn</w:t>
      </w:r>
    </w:p>
    <w:p w14:paraId="7E5E733E" w14:textId="77777777" w:rsidR="001F402D" w:rsidRPr="00B6047C" w:rsidRDefault="001F402D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</w:p>
    <w:p w14:paraId="08780D3C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A06615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482 t{_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mbn-eÀ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^map-IÄ *141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Hu«vse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äp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-IÄ</w:t>
      </w:r>
    </w:p>
    <w:p w14:paraId="2478D859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1081F5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35255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S¬ Nn¡³</w:t>
      </w:r>
    </w:p>
    <w:p w14:paraId="53567F1D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  </w:t>
      </w:r>
    </w:p>
    <w:p w14:paraId="38575B4B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54.60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\w</w:t>
      </w:r>
    </w:p>
    <w:p w14:paraId="0A562B55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C9229D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^mw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Cât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{Kj³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tImgn¡ÀjIÀ¡v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38.27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\w</w:t>
      </w:r>
    </w:p>
    <w:p w14:paraId="0D41A67F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9D183A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B7247D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6047C">
        <w:rPr>
          <w:rFonts w:ascii="ML-TTKarthika" w:hAnsi="ML-TTKarthika" w:cs="ML-Revathi"/>
          <w:sz w:val="24"/>
          <w:szCs w:val="24"/>
        </w:rPr>
        <w:t>Xncp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-h-\-´-]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hnäphchnÂ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\m\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n¶n«v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Nn¡³. 2019Â Bcw`n¨ ]²XnbnÂ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Cu t\«w.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Xnaq¶v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PnÃIfnemWv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 ]²Xn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482 t{_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mapIfpw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141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Hu«vseäpIfpw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</w:p>
    <w:p w14:paraId="77FFAAD2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492B35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]²Xn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^mw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Cât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{Kj³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c­pamk¯nsemcn¡Â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2.5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\w. 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mbncw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tImgnIsfsb¦nepw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hfÀ¯p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IÀjIÀ¡mWv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Cu t\«w.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38.27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sam¯hcpam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e`n¨n«p­v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KpWt`màm¡Ä¡pw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¨ t\«w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hcp¯m³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Ignbp¶p­v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icmicn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Xnamk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]²Xn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54.60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ChÀ¡pw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cn«pw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ap¶qtdmfw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tcm£ambpw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hcp¯m³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Ignbp¶p­v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</w:p>
    <w:p w14:paraId="600B5FE7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6AFDFB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>Nn¡³ DÂ]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KWyamb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[\hv t\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Snbn«p­v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t\cs¯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 c­p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mZn¸n¨ncp¶Xv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F«p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\w. 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am¡n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DbÀ¯pIbmWv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]W\¯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apt¶dm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. 2021þÂ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XnZn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S¬ Nn¡³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sNbvXncp¶Xv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2025 Â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XnZn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\w 58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S®mbn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DbÀ¶n«p­v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35255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S¬ Nn¡³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hnägnªn«p­v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</w:p>
    <w:p w14:paraId="369E5097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86727D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L«ambn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Nn¡³' F¶ {_m³UnÂ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ioXoIcn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¨ Nn¡³ DÂ]¶§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F¯n¨n«p­v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_{io t{_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mÀtagvkv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I¼\n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enanäUnsâ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Hu«vseäpw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DS³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AXnthKw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ptcmKan¡pIbmWv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</w:p>
    <w:p w14:paraId="2AE32A1C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D34205" w14:textId="77777777" w:rsidR="00B9589C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98AF75" w14:textId="77777777" w:rsidR="00B9589C" w:rsidRPr="00B6047C" w:rsidRDefault="00B9589C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8FD5B9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6047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D]-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t`m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àm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-¡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ymbhnebv¡v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-ta-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e`y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-am-¡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p¶Xn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-_{io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\S-¸m-¡p¶ ]²XnbmWv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Nn¡³.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apXÂapS¡nÂ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BZmbw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IÀjIsc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]²Xnbnte¡v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BIÀjn¡p¶p­v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. </w:t>
      </w:r>
    </w:p>
    <w:p w14:paraId="5306F937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93991B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6590C1" w14:textId="77777777" w:rsidR="00F1606B" w:rsidRPr="00B6047C" w:rsidRDefault="00F1606B" w:rsidP="00F1606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]_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 xml:space="preserve"> dntej³kv Hm^okÀ</w:t>
      </w:r>
    </w:p>
    <w:p w14:paraId="7D6EFDD2" w14:textId="77777777" w:rsidR="00781003" w:rsidRDefault="00F1606B" w:rsidP="00F1606B">
      <w:pPr>
        <w:rPr>
          <w:rFonts w:ascii="ML-TTKarthika" w:hAnsi="ML-TTKarthika" w:cs="ML-Revathi"/>
          <w:sz w:val="24"/>
          <w:szCs w:val="24"/>
        </w:rPr>
      </w:pPr>
      <w:r w:rsidRPr="00B6047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</w:t>
      </w:r>
      <w:r w:rsidR="00B9589C" w:rsidRPr="00B6047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047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047C">
        <w:rPr>
          <w:rFonts w:ascii="ML-TTKarthika" w:hAnsi="ML-TTKarthika" w:cs="ML-Revathi"/>
          <w:sz w:val="24"/>
          <w:szCs w:val="24"/>
        </w:rPr>
        <w:t>_{io</w:t>
      </w:r>
    </w:p>
    <w:p w14:paraId="457C6754" w14:textId="77777777" w:rsidR="00B6047C" w:rsidRDefault="00B6047C" w:rsidP="00F1606B">
      <w:pPr>
        <w:rPr>
          <w:rFonts w:ascii="ML-TTKarthika" w:hAnsi="ML-TTKarthika" w:cs="ML-Revathi"/>
          <w:sz w:val="24"/>
          <w:szCs w:val="24"/>
        </w:rPr>
      </w:pPr>
    </w:p>
    <w:p w14:paraId="5B8686FA" w14:textId="0D3AC72E" w:rsidR="00B6047C" w:rsidRPr="00B6047C" w:rsidRDefault="00B6047C" w:rsidP="00B6047C">
      <w:pPr>
        <w:rPr>
          <w:rFonts w:ascii="Kartika" w:hAnsi="Kartika" w:cs="Kartika"/>
          <w:szCs w:val="24"/>
          <w:lang w:val="en-IN"/>
        </w:rPr>
      </w:pPr>
      <w:proofErr w:type="spellStart"/>
      <w:r w:rsidRPr="00B6047C">
        <w:rPr>
          <w:rFonts w:ascii="Kartika" w:hAnsi="Kartika" w:cs="Kartika"/>
          <w:szCs w:val="24"/>
          <w:lang w:val="en-IN"/>
        </w:rPr>
        <w:t>പത്രക്കുറിപ്പ്</w:t>
      </w:r>
      <w:proofErr w:type="spellEnd"/>
      <w:r w:rsidRPr="00B6047C">
        <w:rPr>
          <w:rFonts w:ascii="Kartika" w:hAnsi="Kartika" w:cs="Kartika"/>
          <w:szCs w:val="24"/>
          <w:lang w:val="en-IN"/>
        </w:rPr>
        <w:br/>
        <w:t>14-8-2025</w:t>
      </w:r>
      <w:r w:rsidRPr="00B6047C">
        <w:rPr>
          <w:rFonts w:ascii="Kartika" w:hAnsi="Kartika" w:cs="Kartika"/>
          <w:szCs w:val="24"/>
          <w:lang w:val="en-IN"/>
        </w:rPr>
        <w:br/>
        <w:t>                                         </w:t>
      </w:r>
      <w:r w:rsidRPr="00B6047C">
        <w:rPr>
          <w:rFonts w:ascii="Kartika" w:hAnsi="Kartika" w:cs="Kartika"/>
          <w:szCs w:val="24"/>
          <w:lang w:val="en-IN"/>
        </w:rPr>
        <w:br/>
        <w:t xml:space="preserve">                                                                400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വിറ്റുവരവുമായി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br/>
        <w:t xml:space="preserve">                                                           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കുടും-ബശ്രീ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കേരള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</w:t>
      </w:r>
      <w:proofErr w:type="spellEnd"/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  <w:t>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ആകെ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482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ബ്രോയി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-ലർ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ഫാമു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-കൾ *141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ഔട്ട്ലെറ്റുക</w:t>
      </w:r>
      <w:proofErr w:type="spellEnd"/>
      <w:r w:rsidRPr="00B6047C">
        <w:rPr>
          <w:rFonts w:ascii="Kartika" w:hAnsi="Kartika" w:cs="Kartika"/>
          <w:szCs w:val="24"/>
          <w:lang w:val="en-IN"/>
        </w:rPr>
        <w:t>ൾ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  <w:t>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നാളിതുവരെ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വിപണനം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ചെയ്തത്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35255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മെട്രിക്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ടൺ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>ൻ</w:t>
      </w:r>
      <w:r w:rsidRPr="00B6047C">
        <w:rPr>
          <w:rFonts w:ascii="Kartika" w:hAnsi="Kartika" w:cs="Kartika"/>
          <w:szCs w:val="24"/>
          <w:lang w:val="en-IN"/>
        </w:rPr>
        <w:br/>
        <w:t> </w:t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നാളിതുവരെ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ഔട്ട്ലെറ്റ്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ഗുണഭോക്താക്കൾക്ക്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ലഭിച്ചത്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54.60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രൂപയുടെ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വരുമാനം</w:t>
      </w:r>
      <w:proofErr w:type="spellEnd"/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ഫാം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ഇന്റഗ്രേഷ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വഴി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കോഴിക്കർഷകർക്ക്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ലഭിച്ചത്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38.27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രൂപയുടെ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വരുമാനം</w:t>
      </w:r>
      <w:proofErr w:type="spellEnd"/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തിരു</w:t>
      </w:r>
      <w:proofErr w:type="spellEnd"/>
      <w:r w:rsidRPr="00B6047C">
        <w:rPr>
          <w:rFonts w:ascii="Kartika" w:hAnsi="Kartika" w:cs="Kartika"/>
          <w:szCs w:val="24"/>
          <w:lang w:val="en-IN"/>
        </w:rPr>
        <w:t>-വ-ന-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ന്ത</w:t>
      </w:r>
      <w:proofErr w:type="spellEnd"/>
      <w:r w:rsidRPr="00B6047C">
        <w:rPr>
          <w:rFonts w:ascii="Kartika" w:hAnsi="Kartika" w:cs="Kartika"/>
          <w:szCs w:val="24"/>
          <w:lang w:val="en-IN"/>
        </w:rPr>
        <w:t>-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പുരം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: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വിറ്റുവരവി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നാനൂറ്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പിന്നിട്ട്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കേരള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ൻ. 2019ൽ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ആരംഭിച്ച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കഴിഞ്ഞ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ആറ്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വർഷം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കൊണ്ടാണ്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ഈ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നേട്ടം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നിലവി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പതിമൂന്ന്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ജില്ലകളിലാണ്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നടപ്പാക്കുന്നത്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ആകെ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482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ബ്രോയ്ല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ർ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ഫാമുകളും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141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ഔട്ട്ലെറ്റുകളും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സംസ്ഥാനത്ത്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പ്രവർത്തിക്കുന്നു</w:t>
      </w:r>
      <w:proofErr w:type="spellEnd"/>
      <w:r w:rsidRPr="00B6047C">
        <w:rPr>
          <w:rFonts w:ascii="Kartika" w:hAnsi="Kartika" w:cs="Kartika"/>
          <w:szCs w:val="24"/>
          <w:lang w:val="en-IN"/>
        </w:rPr>
        <w:t>.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ഗുണഭോക്താക്കളായ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കർഷകർക്ക്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ഫാം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ഇന്റഗ്രേഷ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വഴി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രണ്ടുമാസത്തിലൊരിക്ക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2.5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ലക്ഷം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വരെയാണ്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വരുമാനം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പതിനായിരം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കോഴികളെയെങ്കിലും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വളർത്തുന്ന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കർഷകർക്കാണ്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ഈ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നേട്ടം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നാളിതുവരെ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ഈയിനത്തി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38.27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കർഷകർക്ക്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മൊത്തവരുമാനമായി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ലഭിച്ചിട്ടുണ്ട്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ഔട്ട്ലെറ്റ്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നടത്തുന്ന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ഗുണഭോക്താക്കൾക്കും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മികച്ച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നേട്ടം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ഉറപ്പു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വരുത്താ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കഴിയുന്നുണ്ട്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ഇവർക്ക്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ശരാശരി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ഒരു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ലക്ഷം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രൂപയാണ്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പ്രതിമാസ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വരുമാനമായി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ലഭിക്കുന്നത്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ആരംഭിച്ച്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ഇതുവരെ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54.60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കോടി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രൂപ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ഇവർക്കും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നേടാനായി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നിലവി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വഴി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എഴുനൂറോളം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കുടുംബങ്ങൾക്ക്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നേരിട്ടും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മുന്നൂറോളം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കുടുംബങ്ങൾക്ക്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പരോക്ഷമായും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തൊഴിലും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വരുമാനവും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ഉറപ്പു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വരുത്താ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കഴിയുന്നുണ്ട്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>.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lastRenderedPageBreak/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ഉൽപാദനത്തിലും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ഗണ്യമായ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വർധനവ്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നേടിയിട്ടുണ്ട്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നേരത്തെ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ആഭ്യന്തര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ഉൽപാദനത്തിന്റെ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രണ്ടു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ശതമാനമാണ്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ഉൽപാദിപ്പിച്ചിരുന്നത്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നിലവി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എട്ടു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ശതമാനമാണ്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ഉൽപാദനം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>.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ഇരുപത്തിയഞ്ച്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ശതമാനമാക്കി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ഉയർത്തുകയാണ്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അടുത്ത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ലക്ഷ്യം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വിപണനത്തിലും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മുന്നേറാനായി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2021-ൽ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പ്രതിദിനം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ആറ്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മെട്രിക്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ടൺ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വിപണനം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ചെയ്തിരുന്നത്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2025 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പ്രതിദിനം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58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മെട്രിക്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ടണ്ണായി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ഉയർന്നിട്ടുണ്ട്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നാളിതുവരെ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35255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മെട്രിക്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ടൺ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വിപണിയി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വിറ്റഴിഞ്ഞിട്ടുണ്ട്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>.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പദ്ധതിയുടെ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രണ്ടാം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ഘട്ടമായി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"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കേരള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ൻ'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എന്ന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ബ്രാൻഡി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ശീതീകരിച്ച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ഉൽപന്നങ്ങളും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വിപണിയി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എത്തിച്ചിട്ടുണ്ട്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തിരുവനന്തപുരം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ജില്ലയി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ബ്രോയ്ല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ർ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ഫാർമേഴ്സ്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പ്രൊഡ്യൂസ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ർ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കമ്പനി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ലിമിറ്റഡിന്റെ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സ്വന്തം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ഔട്ട്ലെറ്റും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ഉട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പ്രവർത്തനം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ആരംഭിക്കും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ഇതുമായി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ബന്ധപ്പെട്ട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പ്രവർത്തനങ്ങ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ൾ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അതിവേഗം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പുരോഗമിക്കുകയാണ്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>.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അയൽക്കൂട്ട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അംഗങ്ങൾക്ക്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തൊഴിലും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ഉപ-ഭോ-ക്താ-ക്കൾക്ക്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ന്യായവിലയ്ക്ക്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ഗുണ-മേ-യുള്ള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ലഭ്യ-മാ-ക്കുന്നതിനുമായി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കുടും-ബശ്രീ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വിഭാവനം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ചെയ്തു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നട-പ്പാ-ക്കുന്ന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പദ്ധതിയാണ്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കുടുംബശ്രീ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കേരള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ചിക്ക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ൻ.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കുറഞ്ഞ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മുതൽമുടക്കി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മികച്ച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ആദായം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ലഭിക്കുന്നത്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കൂടുത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ൽ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കർഷകരെ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പദ്ധതിയിലേക്ക്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ആകർഷിക്കുന്നുണ്ട്</w:t>
      </w:r>
      <w:proofErr w:type="spellEnd"/>
      <w:r w:rsidRPr="00B6047C">
        <w:rPr>
          <w:rFonts w:ascii="Kartika" w:hAnsi="Kartika" w:cs="Kartika"/>
          <w:szCs w:val="24"/>
          <w:lang w:val="en-IN"/>
        </w:rPr>
        <w:t>.</w:t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</w:r>
      <w:r w:rsidRPr="00B6047C">
        <w:rPr>
          <w:rFonts w:ascii="Kartika" w:hAnsi="Kartika" w:cs="Kartika"/>
          <w:szCs w:val="24"/>
          <w:lang w:val="en-IN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B6047C">
        <w:rPr>
          <w:rFonts w:ascii="Kartika" w:hAnsi="Kartika" w:cs="Kartika"/>
          <w:szCs w:val="24"/>
          <w:lang w:val="en-IN"/>
        </w:rPr>
        <w:t>പബ്ളിക്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റിലേഷൻസ്</w:t>
      </w:r>
      <w:proofErr w:type="spellEnd"/>
      <w:r w:rsidRPr="00B6047C">
        <w:rPr>
          <w:rFonts w:ascii="Kartika" w:hAnsi="Kartika" w:cs="Kartika"/>
          <w:szCs w:val="24"/>
          <w:lang w:val="en-IN"/>
        </w:rPr>
        <w:t xml:space="preserve"> </w:t>
      </w:r>
      <w:proofErr w:type="spellStart"/>
      <w:r w:rsidRPr="00B6047C">
        <w:rPr>
          <w:rFonts w:ascii="Kartika" w:hAnsi="Kartika" w:cs="Kartika"/>
          <w:szCs w:val="24"/>
          <w:lang w:val="en-IN"/>
        </w:rPr>
        <w:t>ഒാഫീസ</w:t>
      </w:r>
      <w:proofErr w:type="spellEnd"/>
      <w:r w:rsidRPr="00B6047C">
        <w:rPr>
          <w:rFonts w:ascii="Kartika" w:hAnsi="Kartika" w:cs="Kartika"/>
          <w:szCs w:val="24"/>
          <w:lang w:val="en-IN"/>
        </w:rPr>
        <w:t>ർ</w:t>
      </w:r>
      <w:r w:rsidRPr="00B6047C">
        <w:rPr>
          <w:rFonts w:ascii="Kartika" w:hAnsi="Kartika" w:cs="Kartika"/>
          <w:szCs w:val="24"/>
          <w:lang w:val="en-IN"/>
        </w:rPr>
        <w:br/>
      </w:r>
      <w:proofErr w:type="spellStart"/>
      <w:r w:rsidRPr="00B6047C">
        <w:rPr>
          <w:rFonts w:ascii="Kartika" w:hAnsi="Kartika" w:cs="Kartika"/>
          <w:szCs w:val="24"/>
          <w:lang w:val="en-IN"/>
        </w:rPr>
        <w:t>കുടുംബശ്രീ</w:t>
      </w:r>
      <w:proofErr w:type="spellEnd"/>
    </w:p>
    <w:p w14:paraId="7B8D2E42" w14:textId="77777777" w:rsidR="00B6047C" w:rsidRPr="00B6047C" w:rsidRDefault="00B6047C" w:rsidP="00F1606B">
      <w:pPr>
        <w:rPr>
          <w:rFonts w:ascii="Kartika" w:hAnsi="Kartika" w:cs="Kartika"/>
          <w:szCs w:val="24"/>
        </w:rPr>
      </w:pPr>
    </w:p>
    <w:sectPr w:rsidR="00B6047C" w:rsidRPr="00B6047C" w:rsidSect="00B9589C">
      <w:pgSz w:w="12240" w:h="15840"/>
      <w:pgMar w:top="5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9C"/>
    <w:rsid w:val="00184F8D"/>
    <w:rsid w:val="001F402D"/>
    <w:rsid w:val="00397C48"/>
    <w:rsid w:val="0045582E"/>
    <w:rsid w:val="00484953"/>
    <w:rsid w:val="00485569"/>
    <w:rsid w:val="00577A46"/>
    <w:rsid w:val="005E19D1"/>
    <w:rsid w:val="005E694A"/>
    <w:rsid w:val="00781003"/>
    <w:rsid w:val="008F799C"/>
    <w:rsid w:val="009717DF"/>
    <w:rsid w:val="00B6047C"/>
    <w:rsid w:val="00B9589C"/>
    <w:rsid w:val="00D142B6"/>
    <w:rsid w:val="00F1606B"/>
    <w:rsid w:val="00FA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8215"/>
  <w15:docId w15:val="{179F8DFA-3EBF-48FF-9AE8-A631EC79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11</cp:revision>
  <dcterms:created xsi:type="dcterms:W3CDTF">2025-08-13T08:20:00Z</dcterms:created>
  <dcterms:modified xsi:type="dcterms:W3CDTF">2025-08-16T03:56:00Z</dcterms:modified>
</cp:coreProperties>
</file>